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bCs/>
          <w:sz w:val="28"/>
          <w:szCs w:val="28"/>
          <w:lang w:val="kk-KZ"/>
        </w:rPr>
      </w:pPr>
      <w:r>
        <w:rPr>
          <w:rFonts w:ascii="Times New Roman" w:hAnsi="Times New Roman"/>
          <w:b/>
          <w:bCs/>
          <w:sz w:val="28"/>
          <w:szCs w:val="28"/>
        </w:rPr>
        <w:t xml:space="preserve"> «</w:t>
      </w:r>
      <w:r>
        <w:rPr>
          <w:rFonts w:ascii="Times New Roman" w:hAnsi="Times New Roman"/>
          <w:b/>
          <w:bCs/>
          <w:sz w:val="28"/>
          <w:szCs w:val="28"/>
          <w:lang w:val="kk-KZ"/>
        </w:rPr>
        <w:t>Қазақстан Республикасында автомобиль тасымалдарының рұқсат беру жүйесін халықаралық қатынаста қолдану қағидаларын бекіту туралы</w:t>
      </w:r>
      <w:r>
        <w:rPr>
          <w:rFonts w:ascii="Times New Roman" w:hAnsi="Times New Roman"/>
          <w:b/>
          <w:bCs/>
          <w:sz w:val="28"/>
          <w:szCs w:val="28"/>
        </w:rPr>
        <w:t xml:space="preserve">» </w:t>
      </w:r>
      <w:r>
        <w:rPr>
          <w:rFonts w:ascii="Times New Roman" w:hAnsi="Times New Roman"/>
          <w:b/>
          <w:bCs/>
          <w:sz w:val="28"/>
          <w:szCs w:val="28"/>
          <w:lang w:val="kk-KZ"/>
        </w:rPr>
        <w:t xml:space="preserve">Қазақстан Республикасы Инвестициялар және даму министрінің міндетін атқарушының 2015 жылғы 27 наурыздағы № 353 бұйрығына өзгерістер енгізу </w:t>
      </w:r>
    </w:p>
    <w:p>
      <w:pPr>
        <w:jc w:val="center"/>
        <w:rPr>
          <w:rFonts w:ascii="Times New Roman" w:hAnsi="Times New Roman"/>
          <w:b/>
          <w:bCs/>
          <w:sz w:val="28"/>
          <w:szCs w:val="28"/>
          <w:lang w:val="kk-KZ"/>
        </w:rPr>
      </w:pPr>
      <w:r>
        <w:rPr>
          <w:rFonts w:ascii="Times New Roman" w:hAnsi="Times New Roman"/>
          <w:b/>
          <w:bCs/>
          <w:sz w:val="28"/>
          <w:szCs w:val="28"/>
          <w:lang w:val="kk-KZ"/>
        </w:rPr>
        <w:t>туралы Қазақстан Республикасы Көлік министірлігінің</w:t>
      </w:r>
    </w:p>
    <w:p>
      <w:pPr>
        <w:jc w:val="center"/>
        <w:rPr>
          <w:rFonts w:ascii="Times New Roman" w:hAnsi="Times New Roman"/>
          <w:b/>
          <w:bCs/>
          <w:sz w:val="28"/>
          <w:szCs w:val="28"/>
          <w:lang w:val="kk-KZ"/>
        </w:rPr>
      </w:pPr>
      <w:r>
        <w:rPr>
          <w:rFonts w:ascii="Times New Roman" w:hAnsi="Times New Roman"/>
          <w:b/>
          <w:bCs/>
          <w:sz w:val="28"/>
          <w:szCs w:val="28"/>
          <w:lang w:val="kk-KZ"/>
        </w:rPr>
        <w:t>САЛЫСТЫРМАЛЫ КЕСТЕСІ</w:t>
      </w:r>
    </w:p>
    <w:p>
      <w:pPr>
        <w:jc w:val="both"/>
        <w:rPr>
          <w:rFonts w:ascii="Times New Roman" w:hAnsi="Times New Roman"/>
          <w:sz w:val="24"/>
          <w:szCs w:val="21"/>
          <w:lang w:val="kk-KZ"/>
        </w:rPr>
      </w:pPr>
    </w:p>
    <w:tbl>
      <w:tblPr>
        <w:tblStyle w:val="11"/>
        <w:tblW w:w="15168" w:type="dxa"/>
        <w:tblInd w:w="-318" w:type="dxa"/>
        <w:tblLayout w:type="fixed"/>
        <w:tblCellMar>
          <w:top w:w="0" w:type="dxa"/>
          <w:left w:w="108" w:type="dxa"/>
          <w:bottom w:w="0" w:type="dxa"/>
          <w:right w:w="108" w:type="dxa"/>
        </w:tblCellMar>
      </w:tblPr>
      <w:tblGrid>
        <w:gridCol w:w="644"/>
        <w:gridCol w:w="1483"/>
        <w:gridCol w:w="5142"/>
        <w:gridCol w:w="5002"/>
        <w:gridCol w:w="62"/>
        <w:gridCol w:w="2835"/>
      </w:tblGrid>
      <w:tr>
        <w:tblPrEx>
          <w:tblCellMar>
            <w:top w:w="0" w:type="dxa"/>
            <w:left w:w="108" w:type="dxa"/>
            <w:bottom w:w="0" w:type="dxa"/>
            <w:right w:w="108" w:type="dxa"/>
          </w:tblCellMar>
        </w:tblPrEx>
        <w:trPr>
          <w:trHeight w:val="520" w:hRule="atLeast"/>
        </w:trPr>
        <w:tc>
          <w:tcPr>
            <w:tcW w:w="644" w:type="dxa"/>
            <w:tcBorders>
              <w:top w:val="single" w:color="000001" w:sz="4" w:space="0"/>
              <w:left w:val="single" w:color="000001" w:sz="4" w:space="0"/>
              <w:bottom w:val="single" w:color="000001" w:sz="4" w:space="0"/>
              <w:right w:val="single" w:color="000001" w:sz="4" w:space="0"/>
            </w:tcBorders>
            <w:vAlign w:val="center"/>
          </w:tcPr>
          <w:p>
            <w:pPr>
              <w:jc w:val="center"/>
              <w:rPr>
                <w:rFonts w:ascii="Times New Roman" w:hAnsi="Times New Roman"/>
                <w:b/>
                <w:color w:val="000000" w:themeColor="text1"/>
                <w:sz w:val="28"/>
                <w:szCs w:val="22"/>
                <w14:textFill>
                  <w14:solidFill>
                    <w14:schemeClr w14:val="tx1"/>
                  </w14:solidFill>
                </w14:textFill>
              </w:rPr>
            </w:pPr>
            <w:r>
              <w:rPr>
                <w:rFonts w:ascii="Times New Roman" w:hAnsi="Times New Roman"/>
                <w:b/>
                <w:color w:val="000000" w:themeColor="text1"/>
                <w:sz w:val="28"/>
                <w:szCs w:val="22"/>
                <w14:textFill>
                  <w14:solidFill>
                    <w14:schemeClr w14:val="tx1"/>
                  </w14:solidFill>
                </w14:textFill>
              </w:rPr>
              <w:t>№</w:t>
            </w:r>
          </w:p>
          <w:p>
            <w:pPr>
              <w:jc w:val="center"/>
              <w:rPr>
                <w:rFonts w:ascii="Times New Roman" w:hAnsi="Times New Roman"/>
                <w:b/>
                <w:color w:val="000000" w:themeColor="text1"/>
                <w:sz w:val="28"/>
                <w:szCs w:val="22"/>
                <w14:textFill>
                  <w14:solidFill>
                    <w14:schemeClr w14:val="tx1"/>
                  </w14:solidFill>
                </w14:textFill>
              </w:rPr>
            </w:pPr>
            <w:r>
              <w:rPr>
                <w:rFonts w:ascii="Times New Roman" w:hAnsi="Times New Roman"/>
                <w:b/>
                <w:color w:val="000000" w:themeColor="text1"/>
                <w:sz w:val="28"/>
                <w:szCs w:val="22"/>
                <w14:textFill>
                  <w14:solidFill>
                    <w14:schemeClr w14:val="tx1"/>
                  </w14:solidFill>
                </w14:textFill>
              </w:rPr>
              <w:t>п/п</w:t>
            </w:r>
          </w:p>
        </w:tc>
        <w:tc>
          <w:tcPr>
            <w:tcW w:w="1483" w:type="dxa"/>
            <w:tcBorders>
              <w:top w:val="single" w:color="000001" w:sz="4" w:space="0"/>
              <w:left w:val="single" w:color="000001" w:sz="4" w:space="0"/>
              <w:bottom w:val="single" w:color="000001" w:sz="4" w:space="0"/>
              <w:right w:val="single" w:color="000001" w:sz="4" w:space="0"/>
            </w:tcBorders>
            <w:vAlign w:val="center"/>
          </w:tcPr>
          <w:p>
            <w:pPr>
              <w:jc w:val="center"/>
              <w:rPr>
                <w:rFonts w:ascii="Times New Roman" w:hAnsi="Times New Roman"/>
                <w:b/>
                <w:color w:val="000000" w:themeColor="text1"/>
                <w:sz w:val="28"/>
                <w:szCs w:val="22"/>
                <w:lang w:val="kk-KZ"/>
                <w14:textFill>
                  <w14:solidFill>
                    <w14:schemeClr w14:val="tx1"/>
                  </w14:solidFill>
                </w14:textFill>
              </w:rPr>
            </w:pPr>
            <w:r>
              <w:rPr>
                <w:rFonts w:ascii="Times New Roman" w:hAnsi="Times New Roman"/>
                <w:b/>
                <w:bCs/>
                <w:color w:val="000000" w:themeColor="text1"/>
                <w:sz w:val="28"/>
                <w:szCs w:val="22"/>
                <w:lang w:val="kk-KZ"/>
                <w14:textFill>
                  <w14:solidFill>
                    <w14:schemeClr w14:val="tx1"/>
                  </w14:solidFill>
                </w14:textFill>
              </w:rPr>
              <w:t xml:space="preserve">Құрылымдық элемент </w:t>
            </w:r>
          </w:p>
        </w:tc>
        <w:tc>
          <w:tcPr>
            <w:tcW w:w="5142" w:type="dxa"/>
            <w:tcBorders>
              <w:top w:val="single" w:color="000001" w:sz="4" w:space="0"/>
              <w:left w:val="single" w:color="000001" w:sz="4" w:space="0"/>
              <w:bottom w:val="single" w:color="000001" w:sz="4" w:space="0"/>
              <w:right w:val="single" w:color="000001" w:sz="4" w:space="0"/>
            </w:tcBorders>
            <w:vAlign w:val="center"/>
          </w:tcPr>
          <w:p>
            <w:pPr>
              <w:jc w:val="center"/>
              <w:rPr>
                <w:rFonts w:ascii="Times New Roman" w:hAnsi="Times New Roman"/>
                <w:b/>
                <w:color w:val="000000" w:themeColor="text1"/>
                <w:sz w:val="28"/>
                <w:szCs w:val="22"/>
                <w:lang w:val="kk-KZ"/>
                <w14:textFill>
                  <w14:solidFill>
                    <w14:schemeClr w14:val="tx1"/>
                  </w14:solidFill>
                </w14:textFill>
              </w:rPr>
            </w:pPr>
            <w:r>
              <w:rPr>
                <w:rFonts w:ascii="Times New Roman" w:hAnsi="Times New Roman"/>
                <w:b/>
                <w:color w:val="000000" w:themeColor="text1"/>
                <w:sz w:val="28"/>
                <w:szCs w:val="22"/>
                <w:lang w:val="kk-KZ"/>
                <w14:textFill>
                  <w14:solidFill>
                    <w14:schemeClr w14:val="tx1"/>
                  </w14:solidFill>
                </w14:textFill>
              </w:rPr>
              <w:t xml:space="preserve">Қолданыстағы редакция </w:t>
            </w:r>
          </w:p>
        </w:tc>
        <w:tc>
          <w:tcPr>
            <w:tcW w:w="5002" w:type="dxa"/>
            <w:tcBorders>
              <w:top w:val="single" w:color="000001" w:sz="4" w:space="0"/>
              <w:left w:val="single" w:color="000001" w:sz="4" w:space="0"/>
              <w:bottom w:val="single" w:color="000001" w:sz="4" w:space="0"/>
              <w:right w:val="single" w:color="000001" w:sz="4" w:space="0"/>
            </w:tcBorders>
            <w:vAlign w:val="center"/>
          </w:tcPr>
          <w:p>
            <w:pPr>
              <w:jc w:val="center"/>
              <w:rPr>
                <w:rFonts w:ascii="Times New Roman" w:hAnsi="Times New Roman"/>
                <w:b/>
                <w:color w:val="000000" w:themeColor="text1"/>
                <w:sz w:val="28"/>
                <w:szCs w:val="22"/>
                <w:lang w:val="kk-KZ"/>
                <w14:textFill>
                  <w14:solidFill>
                    <w14:schemeClr w14:val="tx1"/>
                  </w14:solidFill>
                </w14:textFill>
              </w:rPr>
            </w:pPr>
            <w:r>
              <w:rPr>
                <w:rFonts w:ascii="Times New Roman" w:hAnsi="Times New Roman"/>
                <w:b/>
                <w:color w:val="000000" w:themeColor="text1"/>
                <w:sz w:val="28"/>
                <w:szCs w:val="22"/>
                <w:lang w:val="kk-KZ"/>
                <w14:textFill>
                  <w14:solidFill>
                    <w14:schemeClr w14:val="tx1"/>
                  </w14:solidFill>
                </w14:textFill>
              </w:rPr>
              <w:t xml:space="preserve">Ұсынылатын редакция </w:t>
            </w:r>
          </w:p>
        </w:tc>
        <w:tc>
          <w:tcPr>
            <w:tcW w:w="2897" w:type="dxa"/>
            <w:gridSpan w:val="2"/>
            <w:tcBorders>
              <w:top w:val="single" w:color="000001" w:sz="4" w:space="0"/>
              <w:left w:val="single" w:color="000001" w:sz="4" w:space="0"/>
              <w:bottom w:val="single" w:color="000001" w:sz="4" w:space="0"/>
              <w:right w:val="single" w:color="000001" w:sz="4" w:space="0"/>
            </w:tcBorders>
            <w:vAlign w:val="center"/>
          </w:tcPr>
          <w:p>
            <w:pPr>
              <w:ind w:left="27"/>
              <w:rPr>
                <w:rFonts w:ascii="Times New Roman" w:hAnsi="Times New Roman"/>
                <w:b/>
                <w:color w:val="000000" w:themeColor="text1"/>
                <w:sz w:val="28"/>
                <w:szCs w:val="22"/>
                <w:lang w:val="kk-KZ"/>
                <w14:textFill>
                  <w14:solidFill>
                    <w14:schemeClr w14:val="tx1"/>
                  </w14:solidFill>
                </w14:textFill>
              </w:rPr>
            </w:pPr>
            <w:r>
              <w:rPr>
                <w:rFonts w:ascii="Times New Roman" w:hAnsi="Times New Roman"/>
                <w:b/>
                <w:color w:val="000000" w:themeColor="text1"/>
                <w:sz w:val="28"/>
                <w:szCs w:val="22"/>
                <w:lang w:val="kk-KZ"/>
                <w14:textFill>
                  <w14:solidFill>
                    <w14:schemeClr w14:val="tx1"/>
                  </w14:solidFill>
                </w14:textFill>
              </w:rPr>
              <w:t>Негіздеме</w:t>
            </w:r>
          </w:p>
          <w:p>
            <w:pPr>
              <w:rPr>
                <w:rFonts w:ascii="Times New Roman" w:hAnsi="Times New Roman"/>
                <w:b/>
                <w:color w:val="000000" w:themeColor="text1"/>
                <w:sz w:val="28"/>
                <w:szCs w:val="22"/>
                <w:lang w:val="kk-KZ"/>
                <w14:textFill>
                  <w14:solidFill>
                    <w14:schemeClr w14:val="tx1"/>
                  </w14:solidFill>
                </w14:textFill>
              </w:rPr>
            </w:pPr>
            <w:r>
              <w:rPr>
                <w:rFonts w:ascii="Times New Roman" w:hAnsi="Times New Roman"/>
                <w:b/>
                <w:color w:val="000000" w:themeColor="text1"/>
                <w:sz w:val="28"/>
                <w:szCs w:val="22"/>
                <w:lang w:val="kk-KZ"/>
                <w14:textFill>
                  <w14:solidFill>
                    <w14:schemeClr w14:val="tx1"/>
                  </w14:solidFill>
                </w14:textFill>
              </w:rPr>
              <w:t>1) түзетудің мәні</w:t>
            </w:r>
          </w:p>
          <w:p>
            <w:pPr>
              <w:pStyle w:val="100"/>
              <w:numPr>
                <w:ilvl w:val="0"/>
                <w:numId w:val="1"/>
              </w:numPr>
              <w:spacing w:after="0" w:line="240" w:lineRule="auto"/>
              <w:ind w:left="27"/>
              <w:contextualSpacing/>
              <w:rPr>
                <w:rFonts w:ascii="Times New Roman" w:hAnsi="Times New Roman"/>
                <w:b/>
                <w:color w:val="000000" w:themeColor="text1"/>
                <w:sz w:val="28"/>
                <w:szCs w:val="22"/>
                <w:lang w:val="kk-KZ"/>
                <w14:textFill>
                  <w14:solidFill>
                    <w14:schemeClr w14:val="tx1"/>
                  </w14:solidFill>
                </w14:textFill>
              </w:rPr>
            </w:pPr>
            <w:r>
              <w:rPr>
                <w:rFonts w:ascii="Times New Roman" w:hAnsi="Times New Roman"/>
                <w:b/>
                <w:color w:val="000000" w:themeColor="text1"/>
                <w:sz w:val="28"/>
                <w:szCs w:val="22"/>
                <w:lang w:val="kk-KZ"/>
                <w14:textFill>
                  <w14:solidFill>
                    <w14:schemeClr w14:val="tx1"/>
                  </w14:solidFill>
                </w14:textFill>
              </w:rPr>
              <w:t xml:space="preserve">2) енгізілетін әрбір түзетудің нақты </w:t>
            </w:r>
          </w:p>
          <w:p>
            <w:pPr>
              <w:pStyle w:val="100"/>
              <w:numPr>
                <w:ilvl w:val="0"/>
                <w:numId w:val="1"/>
              </w:numPr>
              <w:spacing w:after="0" w:line="240" w:lineRule="auto"/>
              <w:ind w:left="27"/>
              <w:contextualSpacing/>
              <w:rPr>
                <w:rFonts w:ascii="Times New Roman" w:hAnsi="Times New Roman"/>
                <w:b/>
                <w:color w:val="000000" w:themeColor="text1"/>
                <w:sz w:val="28"/>
                <w:szCs w:val="22"/>
                <w:lang w:val="kk-KZ"/>
                <w14:textFill>
                  <w14:solidFill>
                    <w14:schemeClr w14:val="tx1"/>
                  </w14:solidFill>
                </w14:textFill>
              </w:rPr>
            </w:pPr>
            <w:r>
              <w:rPr>
                <w:rFonts w:ascii="Times New Roman" w:hAnsi="Times New Roman"/>
                <w:b/>
                <w:color w:val="000000" w:themeColor="text1"/>
                <w:sz w:val="28"/>
                <w:szCs w:val="22"/>
                <w:lang w:val="kk-KZ"/>
                <w14:textFill>
                  <w14:solidFill>
                    <w14:schemeClr w14:val="tx1"/>
                  </w14:solidFill>
                </w14:textFill>
              </w:rPr>
              <w:t xml:space="preserve">негіздемесі </w:t>
            </w:r>
          </w:p>
        </w:tc>
      </w:tr>
      <w:tr>
        <w:tblPrEx>
          <w:tblCellMar>
            <w:top w:w="0" w:type="dxa"/>
            <w:left w:w="108" w:type="dxa"/>
            <w:bottom w:w="0" w:type="dxa"/>
            <w:right w:w="108" w:type="dxa"/>
          </w:tblCellMar>
        </w:tblPrEx>
        <w:trPr>
          <w:trHeight w:val="235" w:hRule="atLeast"/>
        </w:trPr>
        <w:tc>
          <w:tcPr>
            <w:tcW w:w="644" w:type="dxa"/>
            <w:tcBorders>
              <w:top w:val="single" w:color="000001" w:sz="4" w:space="0"/>
              <w:left w:val="single" w:color="000001" w:sz="4" w:space="0"/>
              <w:bottom w:val="single" w:color="000001" w:sz="4" w:space="0"/>
              <w:right w:val="single" w:color="000001" w:sz="4" w:space="0"/>
            </w:tcBorders>
            <w:vAlign w:val="center"/>
          </w:tcPr>
          <w:p>
            <w:pPr>
              <w:jc w:val="center"/>
              <w:rPr>
                <w:rFonts w:ascii="Times New Roman" w:hAnsi="Times New Roman"/>
                <w:b/>
                <w:color w:val="000000" w:themeColor="text1"/>
                <w:sz w:val="28"/>
                <w:szCs w:val="22"/>
                <w:lang w:val="kk-KZ"/>
                <w14:textFill>
                  <w14:solidFill>
                    <w14:schemeClr w14:val="tx1"/>
                  </w14:solidFill>
                </w14:textFill>
              </w:rPr>
            </w:pPr>
            <w:r>
              <w:rPr>
                <w:rFonts w:ascii="Times New Roman" w:hAnsi="Times New Roman"/>
                <w:b/>
                <w:color w:val="000000" w:themeColor="text1"/>
                <w:sz w:val="28"/>
                <w:szCs w:val="22"/>
                <w:lang w:val="kk-KZ"/>
                <w14:textFill>
                  <w14:solidFill>
                    <w14:schemeClr w14:val="tx1"/>
                  </w14:solidFill>
                </w14:textFill>
              </w:rPr>
              <w:t>1</w:t>
            </w:r>
          </w:p>
        </w:tc>
        <w:tc>
          <w:tcPr>
            <w:tcW w:w="1483" w:type="dxa"/>
            <w:tcBorders>
              <w:top w:val="single" w:color="000001" w:sz="4" w:space="0"/>
              <w:left w:val="single" w:color="000001" w:sz="4" w:space="0"/>
              <w:bottom w:val="single" w:color="000001" w:sz="4" w:space="0"/>
              <w:right w:val="single" w:color="000001" w:sz="4" w:space="0"/>
            </w:tcBorders>
            <w:vAlign w:val="center"/>
          </w:tcPr>
          <w:p>
            <w:pPr>
              <w:jc w:val="center"/>
              <w:rPr>
                <w:rFonts w:ascii="Times New Roman" w:hAnsi="Times New Roman"/>
                <w:b/>
                <w:bCs/>
                <w:color w:val="000000" w:themeColor="text1"/>
                <w:sz w:val="28"/>
                <w:szCs w:val="22"/>
                <w:lang w:val="kk-KZ"/>
                <w14:textFill>
                  <w14:solidFill>
                    <w14:schemeClr w14:val="tx1"/>
                  </w14:solidFill>
                </w14:textFill>
              </w:rPr>
            </w:pPr>
            <w:r>
              <w:rPr>
                <w:rFonts w:ascii="Times New Roman" w:hAnsi="Times New Roman"/>
                <w:b/>
                <w:bCs/>
                <w:color w:val="000000" w:themeColor="text1"/>
                <w:sz w:val="28"/>
                <w:szCs w:val="22"/>
                <w:lang w:val="kk-KZ"/>
                <w14:textFill>
                  <w14:solidFill>
                    <w14:schemeClr w14:val="tx1"/>
                  </w14:solidFill>
                </w14:textFill>
              </w:rPr>
              <w:t>2</w:t>
            </w:r>
          </w:p>
        </w:tc>
        <w:tc>
          <w:tcPr>
            <w:tcW w:w="5142" w:type="dxa"/>
            <w:tcBorders>
              <w:top w:val="single" w:color="000001" w:sz="4" w:space="0"/>
              <w:left w:val="single" w:color="000001" w:sz="4" w:space="0"/>
              <w:bottom w:val="single" w:color="000001" w:sz="4" w:space="0"/>
              <w:right w:val="single" w:color="000001" w:sz="4" w:space="0"/>
            </w:tcBorders>
            <w:vAlign w:val="center"/>
          </w:tcPr>
          <w:p>
            <w:pPr>
              <w:jc w:val="center"/>
              <w:rPr>
                <w:rFonts w:ascii="Times New Roman" w:hAnsi="Times New Roman"/>
                <w:b/>
                <w:color w:val="000000" w:themeColor="text1"/>
                <w:sz w:val="28"/>
                <w:szCs w:val="22"/>
                <w:lang w:val="kk-KZ"/>
                <w14:textFill>
                  <w14:solidFill>
                    <w14:schemeClr w14:val="tx1"/>
                  </w14:solidFill>
                </w14:textFill>
              </w:rPr>
            </w:pPr>
            <w:r>
              <w:rPr>
                <w:rFonts w:ascii="Times New Roman" w:hAnsi="Times New Roman"/>
                <w:b/>
                <w:color w:val="000000" w:themeColor="text1"/>
                <w:sz w:val="28"/>
                <w:szCs w:val="22"/>
                <w:lang w:val="kk-KZ"/>
                <w14:textFill>
                  <w14:solidFill>
                    <w14:schemeClr w14:val="tx1"/>
                  </w14:solidFill>
                </w14:textFill>
              </w:rPr>
              <w:t>3</w:t>
            </w:r>
          </w:p>
        </w:tc>
        <w:tc>
          <w:tcPr>
            <w:tcW w:w="5002" w:type="dxa"/>
            <w:tcBorders>
              <w:top w:val="single" w:color="000001" w:sz="4" w:space="0"/>
              <w:left w:val="single" w:color="000001" w:sz="4" w:space="0"/>
              <w:bottom w:val="single" w:color="000001" w:sz="4" w:space="0"/>
              <w:right w:val="single" w:color="000001" w:sz="4" w:space="0"/>
            </w:tcBorders>
            <w:vAlign w:val="center"/>
          </w:tcPr>
          <w:p>
            <w:pPr>
              <w:jc w:val="center"/>
              <w:rPr>
                <w:rFonts w:ascii="Times New Roman" w:hAnsi="Times New Roman"/>
                <w:b/>
                <w:color w:val="000000" w:themeColor="text1"/>
                <w:sz w:val="28"/>
                <w:szCs w:val="22"/>
                <w:lang w:val="kk-KZ"/>
                <w14:textFill>
                  <w14:solidFill>
                    <w14:schemeClr w14:val="tx1"/>
                  </w14:solidFill>
                </w14:textFill>
              </w:rPr>
            </w:pPr>
            <w:r>
              <w:rPr>
                <w:rFonts w:ascii="Times New Roman" w:hAnsi="Times New Roman"/>
                <w:b/>
                <w:color w:val="000000" w:themeColor="text1"/>
                <w:sz w:val="28"/>
                <w:szCs w:val="22"/>
                <w:lang w:val="kk-KZ"/>
                <w14:textFill>
                  <w14:solidFill>
                    <w14:schemeClr w14:val="tx1"/>
                  </w14:solidFill>
                </w14:textFill>
              </w:rPr>
              <w:t>4</w:t>
            </w:r>
          </w:p>
        </w:tc>
        <w:tc>
          <w:tcPr>
            <w:tcW w:w="2897" w:type="dxa"/>
            <w:gridSpan w:val="2"/>
            <w:tcBorders>
              <w:top w:val="single" w:color="000001" w:sz="4" w:space="0"/>
              <w:left w:val="single" w:color="000001" w:sz="4" w:space="0"/>
              <w:bottom w:val="single" w:color="000001" w:sz="4" w:space="0"/>
              <w:right w:val="single" w:color="000001" w:sz="4" w:space="0"/>
            </w:tcBorders>
            <w:vAlign w:val="center"/>
          </w:tcPr>
          <w:p>
            <w:pPr>
              <w:ind w:left="27"/>
              <w:jc w:val="center"/>
              <w:rPr>
                <w:rFonts w:ascii="Times New Roman" w:hAnsi="Times New Roman"/>
                <w:b/>
                <w:color w:val="000000" w:themeColor="text1"/>
                <w:sz w:val="28"/>
                <w:szCs w:val="22"/>
                <w:lang w:val="kk-KZ"/>
                <w14:textFill>
                  <w14:solidFill>
                    <w14:schemeClr w14:val="tx1"/>
                  </w14:solidFill>
                </w14:textFill>
              </w:rPr>
            </w:pPr>
            <w:r>
              <w:rPr>
                <w:rFonts w:ascii="Times New Roman" w:hAnsi="Times New Roman"/>
                <w:b/>
                <w:color w:val="000000" w:themeColor="text1"/>
                <w:sz w:val="28"/>
                <w:szCs w:val="22"/>
                <w:lang w:val="kk-KZ"/>
                <w14:textFill>
                  <w14:solidFill>
                    <w14:schemeClr w14:val="tx1"/>
                  </w14:solidFill>
                </w14:textFill>
              </w:rPr>
              <w:t>5</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numPr>
                <w:ilvl w:val="0"/>
                <w:numId w:val="3"/>
              </w:numPr>
              <w:contextualSpacing/>
              <w:jc w:val="center"/>
              <w:rPr>
                <w:rFonts w:ascii="Times New Roman" w:hAnsi="Times New Roman"/>
                <w:color w:val="auto"/>
                <w:sz w:val="28"/>
                <w:szCs w:val="28"/>
                <w:lang w:val="en-US"/>
              </w:rPr>
            </w:pPr>
            <w:r>
              <w:rPr>
                <w:rFonts w:ascii="Times New Roman" w:hAnsi="Times New Roman"/>
                <w:color w:val="auto"/>
                <w:sz w:val="28"/>
                <w:szCs w:val="28"/>
                <w:lang w:val="kk-KZ"/>
              </w:rPr>
              <w:t>т</w:t>
            </w:r>
            <w:r>
              <w:rPr>
                <w:rFonts w:ascii="Times New Roman" w:hAnsi="Times New Roman"/>
                <w:color w:val="auto"/>
                <w:sz w:val="28"/>
                <w:szCs w:val="28"/>
              </w:rPr>
              <w:t>ар</w:t>
            </w:r>
            <w:r>
              <w:rPr>
                <w:rFonts w:ascii="Times New Roman" w:hAnsi="Times New Roman"/>
                <w:color w:val="auto"/>
                <w:sz w:val="28"/>
                <w:szCs w:val="28"/>
                <w:lang w:val="kk-KZ"/>
              </w:rPr>
              <w:t xml:space="preserve">мақ </w:t>
            </w:r>
          </w:p>
          <w:p>
            <w:pPr>
              <w:pStyle w:val="4"/>
              <w:keepLines/>
              <w:widowControl w:val="0"/>
              <w:contextualSpacing/>
              <w:jc w:val="both"/>
              <w:rPr>
                <w:rFonts w:ascii="Times New Roman" w:hAnsi="Times New Roman"/>
                <w:color w:val="auto"/>
                <w:sz w:val="28"/>
                <w:szCs w:val="28"/>
                <w:lang w:val="en-US"/>
              </w:rPr>
            </w:pPr>
          </w:p>
        </w:tc>
        <w:tc>
          <w:tcPr>
            <w:tcW w:w="5142" w:type="dxa"/>
            <w:tcBorders>
              <w:top w:val="single" w:color="000001" w:sz="4" w:space="0"/>
              <w:left w:val="single" w:color="000001" w:sz="4" w:space="0"/>
              <w:bottom w:val="single" w:color="000001" w:sz="4" w:space="0"/>
              <w:right w:val="single" w:color="000001" w:sz="4" w:space="0"/>
            </w:tcBorders>
          </w:tcPr>
          <w:p>
            <w:pPr>
              <w:ind w:firstLine="439" w:firstLineChars="157"/>
              <w:jc w:val="both"/>
              <w:rPr>
                <w:rFonts w:ascii="Times New Roman" w:hAnsi="Times New Roman"/>
                <w:sz w:val="28"/>
                <w:szCs w:val="28"/>
                <w:lang w:val="en-US"/>
              </w:rPr>
            </w:pPr>
            <w:r>
              <w:rPr>
                <w:rFonts w:ascii="Times New Roman" w:hAnsi="Times New Roman"/>
                <w:sz w:val="28"/>
                <w:szCs w:val="28"/>
                <w:lang w:val="en-US"/>
              </w:rPr>
              <w:t xml:space="preserve">2. </w:t>
            </w:r>
            <w:r>
              <w:rPr>
                <w:rFonts w:ascii="Times New Roman" w:hAnsi="Times New Roman"/>
                <w:sz w:val="28"/>
                <w:szCs w:val="28"/>
                <w:lang w:val="kk-KZ"/>
              </w:rPr>
              <w:t>Қағидалар</w:t>
            </w:r>
            <w:r>
              <w:rPr>
                <w:rFonts w:ascii="Times New Roman" w:hAnsi="Times New Roman"/>
                <w:sz w:val="28"/>
                <w:szCs w:val="28"/>
                <w:lang w:val="en-US"/>
              </w:rPr>
              <w:t xml:space="preserve"> </w:t>
            </w:r>
            <w:r>
              <w:rPr>
                <w:rFonts w:ascii="Times New Roman" w:hAnsi="Times New Roman"/>
                <w:sz w:val="28"/>
                <w:szCs w:val="28"/>
                <w:lang w:val="kk-KZ"/>
              </w:rPr>
              <w:t>менш</w:t>
            </w:r>
            <w:r>
              <w:rPr>
                <w:rFonts w:ascii="Times New Roman" w:hAnsi="Times New Roman"/>
                <w:sz w:val="28"/>
                <w:szCs w:val="28"/>
                <w:lang w:val="en-US"/>
              </w:rPr>
              <w:t>i</w:t>
            </w:r>
            <w:r>
              <w:rPr>
                <w:rFonts w:ascii="Times New Roman" w:hAnsi="Times New Roman"/>
                <w:sz w:val="28"/>
                <w:szCs w:val="28"/>
                <w:lang w:val="kk-KZ"/>
              </w:rPr>
              <w:t>к</w:t>
            </w:r>
            <w:r>
              <w:rPr>
                <w:rFonts w:ascii="Times New Roman" w:hAnsi="Times New Roman"/>
                <w:sz w:val="28"/>
                <w:szCs w:val="28"/>
                <w:lang w:val="en-US"/>
              </w:rPr>
              <w:t xml:space="preserve"> </w:t>
            </w:r>
            <w:r>
              <w:rPr>
                <w:rFonts w:ascii="Times New Roman" w:hAnsi="Times New Roman"/>
                <w:sz w:val="28"/>
                <w:szCs w:val="28"/>
                <w:lang w:val="kk-KZ"/>
              </w:rPr>
              <w:t>құқығында</w:t>
            </w:r>
            <w:r>
              <w:rPr>
                <w:rFonts w:ascii="Times New Roman" w:hAnsi="Times New Roman"/>
                <w:sz w:val="28"/>
                <w:szCs w:val="28"/>
                <w:lang w:val="en-US"/>
              </w:rPr>
              <w:t xml:space="preserve"> </w:t>
            </w:r>
            <w:r>
              <w:rPr>
                <w:rFonts w:ascii="Times New Roman" w:hAnsi="Times New Roman"/>
                <w:sz w:val="28"/>
                <w:szCs w:val="28"/>
                <w:lang w:val="kk-KZ"/>
              </w:rPr>
              <w:t>немесе</w:t>
            </w:r>
            <w:r>
              <w:rPr>
                <w:rFonts w:ascii="Times New Roman" w:hAnsi="Times New Roman"/>
                <w:sz w:val="28"/>
                <w:szCs w:val="28"/>
                <w:lang w:val="en-US"/>
              </w:rPr>
              <w:t xml:space="preserve"> </w:t>
            </w:r>
            <w:r>
              <w:rPr>
                <w:rFonts w:ascii="Times New Roman" w:hAnsi="Times New Roman"/>
                <w:sz w:val="28"/>
                <w:szCs w:val="28"/>
                <w:lang w:val="kk-KZ"/>
              </w:rPr>
              <w:t>өзге</w:t>
            </w:r>
            <w:r>
              <w:rPr>
                <w:rFonts w:ascii="Times New Roman" w:hAnsi="Times New Roman"/>
                <w:sz w:val="28"/>
                <w:szCs w:val="28"/>
                <w:lang w:val="en-US"/>
              </w:rPr>
              <w:t xml:space="preserve"> </w:t>
            </w:r>
            <w:r>
              <w:rPr>
                <w:rFonts w:ascii="Times New Roman" w:hAnsi="Times New Roman"/>
                <w:sz w:val="28"/>
                <w:szCs w:val="28"/>
                <w:lang w:val="kk-KZ"/>
              </w:rPr>
              <w:t>де</w:t>
            </w:r>
            <w:r>
              <w:rPr>
                <w:rFonts w:ascii="Times New Roman" w:hAnsi="Times New Roman"/>
                <w:sz w:val="28"/>
                <w:szCs w:val="28"/>
                <w:lang w:val="en-US"/>
              </w:rPr>
              <w:t xml:space="preserve"> </w:t>
            </w:r>
            <w:r>
              <w:rPr>
                <w:rFonts w:ascii="Times New Roman" w:hAnsi="Times New Roman"/>
                <w:sz w:val="28"/>
                <w:szCs w:val="28"/>
                <w:lang w:val="kk-KZ"/>
              </w:rPr>
              <w:t>заңды</w:t>
            </w:r>
            <w:r>
              <w:rPr>
                <w:rFonts w:ascii="Times New Roman" w:hAnsi="Times New Roman"/>
                <w:sz w:val="28"/>
                <w:szCs w:val="28"/>
                <w:lang w:val="en-US"/>
              </w:rPr>
              <w:t xml:space="preserve"> </w:t>
            </w:r>
            <w:r>
              <w:rPr>
                <w:rFonts w:ascii="Times New Roman" w:hAnsi="Times New Roman"/>
                <w:sz w:val="28"/>
                <w:szCs w:val="28"/>
                <w:lang w:val="kk-KZ"/>
              </w:rPr>
              <w:t>нег</w:t>
            </w:r>
            <w:r>
              <w:rPr>
                <w:rFonts w:ascii="Times New Roman" w:hAnsi="Times New Roman"/>
                <w:sz w:val="28"/>
                <w:szCs w:val="28"/>
                <w:lang w:val="en-US"/>
              </w:rPr>
              <w:t>i</w:t>
            </w:r>
            <w:r>
              <w:rPr>
                <w:rFonts w:ascii="Times New Roman" w:hAnsi="Times New Roman"/>
                <w:sz w:val="28"/>
                <w:szCs w:val="28"/>
                <w:lang w:val="kk-KZ"/>
              </w:rPr>
              <w:t>здерде</w:t>
            </w:r>
            <w:r>
              <w:rPr>
                <w:rFonts w:ascii="Times New Roman" w:hAnsi="Times New Roman"/>
                <w:sz w:val="28"/>
                <w:szCs w:val="28"/>
                <w:lang w:val="en-US"/>
              </w:rPr>
              <w:t xml:space="preserve"> </w:t>
            </w:r>
            <w:r>
              <w:rPr>
                <w:rFonts w:ascii="Times New Roman" w:hAnsi="Times New Roman"/>
                <w:sz w:val="28"/>
                <w:szCs w:val="28"/>
                <w:lang w:val="kk-KZ"/>
              </w:rPr>
              <w:t>мынадай</w:t>
            </w:r>
            <w:r>
              <w:rPr>
                <w:rFonts w:ascii="Times New Roman" w:hAnsi="Times New Roman"/>
                <w:sz w:val="28"/>
                <w:szCs w:val="28"/>
                <w:lang w:val="en-US"/>
              </w:rPr>
              <w:t xml:space="preserve"> </w:t>
            </w:r>
            <w:r>
              <w:rPr>
                <w:rFonts w:ascii="Times New Roman" w:hAnsi="Times New Roman"/>
                <w:sz w:val="28"/>
                <w:szCs w:val="28"/>
                <w:lang w:val="kk-KZ"/>
              </w:rPr>
              <w:t>автокөл</w:t>
            </w:r>
            <w:r>
              <w:rPr>
                <w:rFonts w:ascii="Times New Roman" w:hAnsi="Times New Roman"/>
                <w:sz w:val="28"/>
                <w:szCs w:val="28"/>
                <w:lang w:val="en-US"/>
              </w:rPr>
              <w:t>i</w:t>
            </w:r>
            <w:r>
              <w:rPr>
                <w:rFonts w:ascii="Times New Roman" w:hAnsi="Times New Roman"/>
                <w:sz w:val="28"/>
                <w:szCs w:val="28"/>
                <w:lang w:val="kk-KZ"/>
              </w:rPr>
              <w:t>к</w:t>
            </w:r>
            <w:r>
              <w:rPr>
                <w:rFonts w:ascii="Times New Roman" w:hAnsi="Times New Roman"/>
                <w:sz w:val="28"/>
                <w:szCs w:val="28"/>
                <w:lang w:val="en-US"/>
              </w:rPr>
              <w:t xml:space="preserve"> </w:t>
            </w:r>
            <w:r>
              <w:rPr>
                <w:rFonts w:ascii="Times New Roman" w:hAnsi="Times New Roman"/>
                <w:sz w:val="28"/>
                <w:szCs w:val="28"/>
                <w:lang w:val="kk-KZ"/>
              </w:rPr>
              <w:t>құралдарына</w:t>
            </w:r>
            <w:r>
              <w:rPr>
                <w:rFonts w:ascii="Times New Roman" w:hAnsi="Times New Roman"/>
                <w:sz w:val="28"/>
                <w:szCs w:val="28"/>
                <w:lang w:val="en-US"/>
              </w:rPr>
              <w:t xml:space="preserve"> </w:t>
            </w:r>
            <w:r>
              <w:rPr>
                <w:rFonts w:ascii="Times New Roman" w:hAnsi="Times New Roman"/>
                <w:sz w:val="28"/>
                <w:szCs w:val="28"/>
                <w:lang w:val="kk-KZ"/>
              </w:rPr>
              <w:t>иел</w:t>
            </w:r>
            <w:r>
              <w:rPr>
                <w:rFonts w:ascii="Times New Roman" w:hAnsi="Times New Roman"/>
                <w:sz w:val="28"/>
                <w:szCs w:val="28"/>
                <w:lang w:val="en-US"/>
              </w:rPr>
              <w:t>i</w:t>
            </w:r>
            <w:r>
              <w:rPr>
                <w:rFonts w:ascii="Times New Roman" w:hAnsi="Times New Roman"/>
                <w:sz w:val="28"/>
                <w:szCs w:val="28"/>
                <w:lang w:val="kk-KZ"/>
              </w:rPr>
              <w:t>к</w:t>
            </w:r>
            <w:r>
              <w:rPr>
                <w:rFonts w:ascii="Times New Roman" w:hAnsi="Times New Roman"/>
                <w:sz w:val="28"/>
                <w:szCs w:val="28"/>
                <w:lang w:val="en-US"/>
              </w:rPr>
              <w:t xml:space="preserve"> </w:t>
            </w:r>
            <w:r>
              <w:rPr>
                <w:rFonts w:ascii="Times New Roman" w:hAnsi="Times New Roman"/>
                <w:sz w:val="28"/>
                <w:szCs w:val="28"/>
                <w:lang w:val="kk-KZ"/>
              </w:rPr>
              <w:t>етет</w:t>
            </w:r>
            <w:r>
              <w:rPr>
                <w:rFonts w:ascii="Times New Roman" w:hAnsi="Times New Roman"/>
                <w:sz w:val="28"/>
                <w:szCs w:val="28"/>
                <w:lang w:val="en-US"/>
              </w:rPr>
              <w:t>i</w:t>
            </w:r>
            <w:r>
              <w:rPr>
                <w:rFonts w:ascii="Times New Roman" w:hAnsi="Times New Roman"/>
                <w:sz w:val="28"/>
                <w:szCs w:val="28"/>
                <w:lang w:val="kk-KZ"/>
              </w:rPr>
              <w:t>н</w:t>
            </w:r>
            <w:r>
              <w:rPr>
                <w:rFonts w:ascii="Times New Roman" w:hAnsi="Times New Roman"/>
                <w:sz w:val="28"/>
                <w:szCs w:val="28"/>
                <w:lang w:val="en-US"/>
              </w:rPr>
              <w:t xml:space="preserve"> </w:t>
            </w:r>
            <w:r>
              <w:rPr>
                <w:rFonts w:ascii="Times New Roman" w:hAnsi="Times New Roman"/>
                <w:sz w:val="28"/>
                <w:szCs w:val="28"/>
                <w:lang w:val="kk-KZ"/>
              </w:rPr>
              <w:t>отандық</w:t>
            </w:r>
            <w:r>
              <w:rPr>
                <w:rFonts w:ascii="Times New Roman" w:hAnsi="Times New Roman"/>
                <w:sz w:val="28"/>
                <w:szCs w:val="28"/>
                <w:lang w:val="en-US"/>
              </w:rPr>
              <w:t xml:space="preserve"> </w:t>
            </w:r>
            <w:r>
              <w:rPr>
                <w:rFonts w:ascii="Times New Roman" w:hAnsi="Times New Roman"/>
                <w:sz w:val="28"/>
                <w:szCs w:val="28"/>
                <w:lang w:val="kk-KZ"/>
              </w:rPr>
              <w:t>және</w:t>
            </w:r>
            <w:r>
              <w:rPr>
                <w:rFonts w:ascii="Times New Roman" w:hAnsi="Times New Roman"/>
                <w:sz w:val="28"/>
                <w:szCs w:val="28"/>
                <w:lang w:val="en-US"/>
              </w:rPr>
              <w:t xml:space="preserve"> </w:t>
            </w:r>
            <w:r>
              <w:rPr>
                <w:rFonts w:ascii="Times New Roman" w:hAnsi="Times New Roman"/>
                <w:sz w:val="28"/>
                <w:szCs w:val="28"/>
                <w:lang w:val="kk-KZ"/>
              </w:rPr>
              <w:t>шетел</w:t>
            </w:r>
            <w:r>
              <w:rPr>
                <w:rFonts w:ascii="Times New Roman" w:hAnsi="Times New Roman"/>
                <w:sz w:val="28"/>
                <w:szCs w:val="28"/>
                <w:lang w:val="en-US"/>
              </w:rPr>
              <w:t xml:space="preserve"> </w:t>
            </w:r>
            <w:r>
              <w:rPr>
                <w:rFonts w:ascii="Times New Roman" w:hAnsi="Times New Roman"/>
                <w:sz w:val="28"/>
                <w:szCs w:val="28"/>
                <w:lang w:val="kk-KZ"/>
              </w:rPr>
              <w:t>тасымалдаушыларына</w:t>
            </w:r>
            <w:r>
              <w:rPr>
                <w:rFonts w:ascii="Times New Roman" w:hAnsi="Times New Roman"/>
                <w:sz w:val="28"/>
                <w:szCs w:val="28"/>
                <w:lang w:val="en-US"/>
              </w:rPr>
              <w:t xml:space="preserve"> </w:t>
            </w:r>
            <w:r>
              <w:rPr>
                <w:rFonts w:ascii="Times New Roman" w:hAnsi="Times New Roman"/>
                <w:sz w:val="28"/>
                <w:szCs w:val="28"/>
                <w:lang w:val="kk-KZ"/>
              </w:rPr>
              <w:t>қолданылады</w:t>
            </w:r>
            <w:r>
              <w:rPr>
                <w:rFonts w:ascii="Times New Roman" w:hAnsi="Times New Roman"/>
                <w:sz w:val="28"/>
                <w:szCs w:val="28"/>
                <w:lang w:val="en-US"/>
              </w:rPr>
              <w:t>:</w:t>
            </w:r>
          </w:p>
          <w:p>
            <w:pPr>
              <w:ind w:firstLine="439" w:firstLineChars="157"/>
              <w:jc w:val="both"/>
              <w:rPr>
                <w:rFonts w:ascii="Times New Roman" w:hAnsi="Times New Roman"/>
                <w:sz w:val="28"/>
                <w:szCs w:val="28"/>
                <w:lang w:val="en-US"/>
              </w:rPr>
            </w:pPr>
            <w:r>
              <w:rPr>
                <w:rFonts w:ascii="Times New Roman" w:hAnsi="Times New Roman"/>
                <w:sz w:val="28"/>
                <w:szCs w:val="28"/>
                <w:lang w:val="en-US"/>
              </w:rPr>
              <w:t xml:space="preserve">1) </w:t>
            </w:r>
            <w:r>
              <w:rPr>
                <w:rFonts w:ascii="Times New Roman" w:hAnsi="Times New Roman"/>
                <w:sz w:val="28"/>
                <w:szCs w:val="28"/>
                <w:lang w:val="kk-KZ"/>
              </w:rPr>
              <w:t>автобустар</w:t>
            </w:r>
            <w:r>
              <w:rPr>
                <w:rFonts w:ascii="Times New Roman" w:hAnsi="Times New Roman"/>
                <w:sz w:val="28"/>
                <w:szCs w:val="28"/>
                <w:lang w:val="en-US"/>
              </w:rPr>
              <w:t xml:space="preserve">, </w:t>
            </w:r>
            <w:r>
              <w:rPr>
                <w:rFonts w:ascii="Times New Roman" w:hAnsi="Times New Roman"/>
                <w:sz w:val="28"/>
                <w:szCs w:val="28"/>
                <w:lang w:val="kk-KZ"/>
              </w:rPr>
              <w:t>шағын</w:t>
            </w:r>
            <w:r>
              <w:rPr>
                <w:rFonts w:ascii="Times New Roman" w:hAnsi="Times New Roman"/>
                <w:sz w:val="28"/>
                <w:szCs w:val="28"/>
                <w:lang w:val="en-US"/>
              </w:rPr>
              <w:t xml:space="preserve"> </w:t>
            </w:r>
            <w:r>
              <w:rPr>
                <w:rFonts w:ascii="Times New Roman" w:hAnsi="Times New Roman"/>
                <w:sz w:val="28"/>
                <w:szCs w:val="28"/>
                <w:lang w:val="kk-KZ"/>
              </w:rPr>
              <w:t>автобустар</w:t>
            </w:r>
            <w:r>
              <w:rPr>
                <w:rFonts w:ascii="Times New Roman" w:hAnsi="Times New Roman"/>
                <w:sz w:val="28"/>
                <w:szCs w:val="28"/>
                <w:lang w:val="en-US"/>
              </w:rPr>
              <w:t>;</w:t>
            </w:r>
          </w:p>
          <w:p>
            <w:pPr>
              <w:ind w:firstLine="439" w:firstLineChars="157"/>
              <w:jc w:val="both"/>
              <w:rPr>
                <w:rFonts w:ascii="Times New Roman" w:hAnsi="Times New Roman"/>
                <w:sz w:val="28"/>
                <w:szCs w:val="28"/>
                <w:lang w:val="en-US"/>
              </w:rPr>
            </w:pPr>
            <w:r>
              <w:rPr>
                <w:rFonts w:ascii="Times New Roman" w:hAnsi="Times New Roman"/>
                <w:sz w:val="28"/>
                <w:szCs w:val="28"/>
                <w:lang w:val="en-US"/>
              </w:rPr>
              <w:t xml:space="preserve">2) </w:t>
            </w:r>
            <w:r>
              <w:rPr>
                <w:rFonts w:ascii="Times New Roman" w:hAnsi="Times New Roman"/>
                <w:b/>
                <w:bCs/>
                <w:sz w:val="28"/>
                <w:szCs w:val="28"/>
                <w:lang w:val="kk-KZ"/>
              </w:rPr>
              <w:t>жүк</w:t>
            </w:r>
            <w:r>
              <w:rPr>
                <w:rFonts w:ascii="Times New Roman" w:hAnsi="Times New Roman"/>
                <w:b/>
                <w:bCs/>
                <w:sz w:val="28"/>
                <w:szCs w:val="28"/>
                <w:lang w:val="en-US"/>
              </w:rPr>
              <w:t xml:space="preserve"> </w:t>
            </w:r>
            <w:r>
              <w:rPr>
                <w:rFonts w:ascii="Times New Roman" w:hAnsi="Times New Roman"/>
                <w:b/>
                <w:bCs/>
                <w:sz w:val="28"/>
                <w:szCs w:val="28"/>
                <w:lang w:val="kk-KZ"/>
              </w:rPr>
              <w:t>автомобильдер</w:t>
            </w:r>
            <w:r>
              <w:rPr>
                <w:rFonts w:ascii="Times New Roman" w:hAnsi="Times New Roman"/>
                <w:b/>
                <w:bCs/>
                <w:sz w:val="28"/>
                <w:szCs w:val="28"/>
                <w:lang w:val="en-US"/>
              </w:rPr>
              <w:t>i</w:t>
            </w:r>
            <w:r>
              <w:rPr>
                <w:rFonts w:ascii="Times New Roman" w:hAnsi="Times New Roman"/>
                <w:sz w:val="28"/>
                <w:szCs w:val="28"/>
                <w:lang w:val="en-US"/>
              </w:rPr>
              <w:t xml:space="preserve"> (</w:t>
            </w:r>
            <w:r>
              <w:rPr>
                <w:rFonts w:ascii="Times New Roman" w:hAnsi="Times New Roman"/>
                <w:sz w:val="28"/>
                <w:szCs w:val="28"/>
                <w:lang w:val="kk-KZ"/>
              </w:rPr>
              <w:t>т</w:t>
            </w:r>
            <w:r>
              <w:rPr>
                <w:rFonts w:ascii="Times New Roman" w:hAnsi="Times New Roman"/>
                <w:sz w:val="28"/>
                <w:szCs w:val="28"/>
                <w:lang w:val="en-US"/>
              </w:rPr>
              <w:t>i</w:t>
            </w:r>
            <w:r>
              <w:rPr>
                <w:rFonts w:ascii="Times New Roman" w:hAnsi="Times New Roman"/>
                <w:sz w:val="28"/>
                <w:szCs w:val="28"/>
                <w:lang w:val="kk-KZ"/>
              </w:rPr>
              <w:t>ркемен</w:t>
            </w:r>
            <w:r>
              <w:rPr>
                <w:rFonts w:ascii="Times New Roman" w:hAnsi="Times New Roman"/>
                <w:sz w:val="28"/>
                <w:szCs w:val="28"/>
                <w:lang w:val="en-US"/>
              </w:rPr>
              <w:t xml:space="preserve">i </w:t>
            </w:r>
            <w:r>
              <w:rPr>
                <w:rFonts w:ascii="Times New Roman" w:hAnsi="Times New Roman"/>
                <w:sz w:val="28"/>
                <w:szCs w:val="28"/>
                <w:lang w:val="kk-KZ"/>
              </w:rPr>
              <w:t>қоса</w:t>
            </w:r>
            <w:r>
              <w:rPr>
                <w:rFonts w:ascii="Times New Roman" w:hAnsi="Times New Roman"/>
                <w:sz w:val="28"/>
                <w:szCs w:val="28"/>
                <w:lang w:val="en-US"/>
              </w:rPr>
              <w:t xml:space="preserve"> </w:t>
            </w:r>
            <w:r>
              <w:rPr>
                <w:rFonts w:ascii="Times New Roman" w:hAnsi="Times New Roman"/>
                <w:sz w:val="28"/>
                <w:szCs w:val="28"/>
                <w:lang w:val="kk-KZ"/>
              </w:rPr>
              <w:t>алғанда</w:t>
            </w:r>
            <w:r>
              <w:rPr>
                <w:rFonts w:ascii="Times New Roman" w:hAnsi="Times New Roman"/>
                <w:sz w:val="28"/>
                <w:szCs w:val="28"/>
                <w:lang w:val="en-US"/>
              </w:rPr>
              <w:t xml:space="preserve">, </w:t>
            </w:r>
            <w:r>
              <w:rPr>
                <w:rFonts w:ascii="Times New Roman" w:hAnsi="Times New Roman"/>
                <w:sz w:val="28"/>
                <w:szCs w:val="28"/>
                <w:lang w:val="kk-KZ"/>
              </w:rPr>
              <w:t>рұқсат</w:t>
            </w:r>
            <w:r>
              <w:rPr>
                <w:rFonts w:ascii="Times New Roman" w:hAnsi="Times New Roman"/>
                <w:sz w:val="28"/>
                <w:szCs w:val="28"/>
                <w:lang w:val="en-US"/>
              </w:rPr>
              <w:t xml:space="preserve"> </w:t>
            </w:r>
            <w:r>
              <w:rPr>
                <w:rFonts w:ascii="Times New Roman" w:hAnsi="Times New Roman"/>
                <w:sz w:val="28"/>
                <w:szCs w:val="28"/>
                <w:lang w:val="kk-KZ"/>
              </w:rPr>
              <w:t>ет</w:t>
            </w:r>
            <w:r>
              <w:rPr>
                <w:rFonts w:ascii="Times New Roman" w:hAnsi="Times New Roman"/>
                <w:sz w:val="28"/>
                <w:szCs w:val="28"/>
                <w:lang w:val="en-US"/>
              </w:rPr>
              <w:t>i</w:t>
            </w:r>
            <w:r>
              <w:rPr>
                <w:rFonts w:ascii="Times New Roman" w:hAnsi="Times New Roman"/>
                <w:sz w:val="28"/>
                <w:szCs w:val="28"/>
                <w:lang w:val="kk-KZ"/>
              </w:rPr>
              <w:t>летін</w:t>
            </w:r>
            <w:r>
              <w:rPr>
                <w:rFonts w:ascii="Times New Roman" w:hAnsi="Times New Roman"/>
                <w:sz w:val="28"/>
                <w:szCs w:val="28"/>
                <w:lang w:val="en-US"/>
              </w:rPr>
              <w:t xml:space="preserve"> </w:t>
            </w:r>
            <w:r>
              <w:rPr>
                <w:rFonts w:ascii="Times New Roman" w:hAnsi="Times New Roman"/>
                <w:sz w:val="28"/>
                <w:szCs w:val="28"/>
                <w:lang w:val="kk-KZ"/>
              </w:rPr>
              <w:t>жалпы</w:t>
            </w:r>
            <w:r>
              <w:rPr>
                <w:rFonts w:ascii="Times New Roman" w:hAnsi="Times New Roman"/>
                <w:sz w:val="28"/>
                <w:szCs w:val="28"/>
                <w:lang w:val="en-US"/>
              </w:rPr>
              <w:t xml:space="preserve"> </w:t>
            </w:r>
            <w:r>
              <w:rPr>
                <w:rFonts w:ascii="Times New Roman" w:hAnsi="Times New Roman"/>
                <w:sz w:val="28"/>
                <w:szCs w:val="28"/>
                <w:lang w:val="kk-KZ"/>
              </w:rPr>
              <w:t>салмағы</w:t>
            </w:r>
            <w:r>
              <w:rPr>
                <w:rFonts w:ascii="Times New Roman" w:hAnsi="Times New Roman"/>
                <w:sz w:val="28"/>
                <w:szCs w:val="28"/>
                <w:lang w:val="en-US"/>
              </w:rPr>
              <w:t xml:space="preserve"> 6 </w:t>
            </w:r>
            <w:r>
              <w:rPr>
                <w:rFonts w:ascii="Times New Roman" w:hAnsi="Times New Roman"/>
                <w:sz w:val="28"/>
                <w:szCs w:val="28"/>
                <w:lang w:val="kk-KZ"/>
              </w:rPr>
              <w:t>тоннадан</w:t>
            </w:r>
            <w:r>
              <w:rPr>
                <w:rFonts w:ascii="Times New Roman" w:hAnsi="Times New Roman"/>
                <w:sz w:val="28"/>
                <w:szCs w:val="28"/>
                <w:lang w:val="en-US"/>
              </w:rPr>
              <w:t xml:space="preserve"> </w:t>
            </w:r>
            <w:r>
              <w:rPr>
                <w:rFonts w:ascii="Times New Roman" w:hAnsi="Times New Roman"/>
                <w:sz w:val="28"/>
                <w:szCs w:val="28"/>
                <w:lang w:val="kk-KZ"/>
              </w:rPr>
              <w:t>астам</w:t>
            </w:r>
            <w:r>
              <w:rPr>
                <w:rFonts w:ascii="Times New Roman" w:hAnsi="Times New Roman"/>
                <w:sz w:val="28"/>
                <w:szCs w:val="28"/>
                <w:lang w:val="en-US"/>
              </w:rPr>
              <w:t xml:space="preserve"> </w:t>
            </w:r>
            <w:r>
              <w:rPr>
                <w:rFonts w:ascii="Times New Roman" w:hAnsi="Times New Roman"/>
                <w:sz w:val="28"/>
                <w:szCs w:val="28"/>
                <w:lang w:val="kk-KZ"/>
              </w:rPr>
              <w:t>немесе</w:t>
            </w:r>
            <w:r>
              <w:rPr>
                <w:rFonts w:ascii="Times New Roman" w:hAnsi="Times New Roman"/>
                <w:sz w:val="28"/>
                <w:szCs w:val="28"/>
                <w:lang w:val="en-US"/>
              </w:rPr>
              <w:t xml:space="preserve"> </w:t>
            </w:r>
            <w:r>
              <w:rPr>
                <w:rFonts w:ascii="Times New Roman" w:hAnsi="Times New Roman"/>
                <w:sz w:val="28"/>
                <w:szCs w:val="28"/>
                <w:lang w:val="kk-KZ"/>
              </w:rPr>
              <w:t>т</w:t>
            </w:r>
            <w:r>
              <w:rPr>
                <w:rFonts w:ascii="Times New Roman" w:hAnsi="Times New Roman"/>
                <w:sz w:val="28"/>
                <w:szCs w:val="28"/>
                <w:lang w:val="en-US"/>
              </w:rPr>
              <w:t>i</w:t>
            </w:r>
            <w:r>
              <w:rPr>
                <w:rFonts w:ascii="Times New Roman" w:hAnsi="Times New Roman"/>
                <w:sz w:val="28"/>
                <w:szCs w:val="28"/>
                <w:lang w:val="kk-KZ"/>
              </w:rPr>
              <w:t>ркемен</w:t>
            </w:r>
            <w:r>
              <w:rPr>
                <w:rFonts w:ascii="Times New Roman" w:hAnsi="Times New Roman"/>
                <w:sz w:val="28"/>
                <w:szCs w:val="28"/>
                <w:lang w:val="en-US"/>
              </w:rPr>
              <w:t xml:space="preserve">i </w:t>
            </w:r>
            <w:r>
              <w:rPr>
                <w:rFonts w:ascii="Times New Roman" w:hAnsi="Times New Roman"/>
                <w:sz w:val="28"/>
                <w:szCs w:val="28"/>
                <w:lang w:val="kk-KZ"/>
              </w:rPr>
              <w:t>қоса</w:t>
            </w:r>
            <w:r>
              <w:rPr>
                <w:rFonts w:ascii="Times New Roman" w:hAnsi="Times New Roman"/>
                <w:sz w:val="28"/>
                <w:szCs w:val="28"/>
                <w:lang w:val="en-US"/>
              </w:rPr>
              <w:t xml:space="preserve"> </w:t>
            </w:r>
            <w:r>
              <w:rPr>
                <w:rFonts w:ascii="Times New Roman" w:hAnsi="Times New Roman"/>
                <w:sz w:val="28"/>
                <w:szCs w:val="28"/>
                <w:lang w:val="kk-KZ"/>
              </w:rPr>
              <w:t>алғанда</w:t>
            </w:r>
            <w:r>
              <w:rPr>
                <w:rFonts w:ascii="Times New Roman" w:hAnsi="Times New Roman"/>
                <w:sz w:val="28"/>
                <w:szCs w:val="28"/>
                <w:lang w:val="en-US"/>
              </w:rPr>
              <w:t xml:space="preserve">, </w:t>
            </w:r>
            <w:r>
              <w:rPr>
                <w:rFonts w:ascii="Times New Roman" w:hAnsi="Times New Roman"/>
                <w:sz w:val="28"/>
                <w:szCs w:val="28"/>
                <w:lang w:val="kk-KZ"/>
              </w:rPr>
              <w:t>рұқсат</w:t>
            </w:r>
            <w:r>
              <w:rPr>
                <w:rFonts w:ascii="Times New Roman" w:hAnsi="Times New Roman"/>
                <w:sz w:val="28"/>
                <w:szCs w:val="28"/>
                <w:lang w:val="en-US"/>
              </w:rPr>
              <w:t xml:space="preserve"> </w:t>
            </w:r>
            <w:r>
              <w:rPr>
                <w:rFonts w:ascii="Times New Roman" w:hAnsi="Times New Roman"/>
                <w:sz w:val="28"/>
                <w:szCs w:val="28"/>
                <w:lang w:val="kk-KZ"/>
              </w:rPr>
              <w:t>ет</w:t>
            </w:r>
            <w:r>
              <w:rPr>
                <w:rFonts w:ascii="Times New Roman" w:hAnsi="Times New Roman"/>
                <w:sz w:val="28"/>
                <w:szCs w:val="28"/>
                <w:lang w:val="en-US"/>
              </w:rPr>
              <w:t>i</w:t>
            </w:r>
            <w:r>
              <w:rPr>
                <w:rFonts w:ascii="Times New Roman" w:hAnsi="Times New Roman"/>
                <w:sz w:val="28"/>
                <w:szCs w:val="28"/>
                <w:lang w:val="kk-KZ"/>
              </w:rPr>
              <w:t>летін</w:t>
            </w:r>
            <w:r>
              <w:rPr>
                <w:rFonts w:ascii="Times New Roman" w:hAnsi="Times New Roman"/>
                <w:sz w:val="28"/>
                <w:szCs w:val="28"/>
                <w:lang w:val="en-US"/>
              </w:rPr>
              <w:t xml:space="preserve"> </w:t>
            </w:r>
            <w:r>
              <w:rPr>
                <w:rFonts w:ascii="Times New Roman" w:hAnsi="Times New Roman"/>
                <w:sz w:val="28"/>
                <w:szCs w:val="28"/>
                <w:lang w:val="kk-KZ"/>
              </w:rPr>
              <w:t>пайдалы</w:t>
            </w:r>
            <w:r>
              <w:rPr>
                <w:rFonts w:ascii="Times New Roman" w:hAnsi="Times New Roman"/>
                <w:sz w:val="28"/>
                <w:szCs w:val="28"/>
                <w:lang w:val="en-US"/>
              </w:rPr>
              <w:t xml:space="preserve"> </w:t>
            </w:r>
            <w:r>
              <w:rPr>
                <w:rFonts w:ascii="Times New Roman" w:hAnsi="Times New Roman"/>
                <w:sz w:val="28"/>
                <w:szCs w:val="28"/>
                <w:lang w:val="kk-KZ"/>
              </w:rPr>
              <w:t>жүктемесі</w:t>
            </w:r>
            <w:r>
              <w:rPr>
                <w:rFonts w:ascii="Times New Roman" w:hAnsi="Times New Roman"/>
                <w:sz w:val="28"/>
                <w:szCs w:val="28"/>
                <w:lang w:val="en-US"/>
              </w:rPr>
              <w:t xml:space="preserve"> 3,5 </w:t>
            </w:r>
            <w:r>
              <w:rPr>
                <w:rFonts w:ascii="Times New Roman" w:hAnsi="Times New Roman"/>
                <w:sz w:val="28"/>
                <w:szCs w:val="28"/>
                <w:lang w:val="kk-KZ"/>
              </w:rPr>
              <w:t>тоннадан</w:t>
            </w:r>
            <w:r>
              <w:rPr>
                <w:rFonts w:ascii="Times New Roman" w:hAnsi="Times New Roman"/>
                <w:sz w:val="28"/>
                <w:szCs w:val="28"/>
                <w:lang w:val="en-US"/>
              </w:rPr>
              <w:t xml:space="preserve"> </w:t>
            </w:r>
            <w:r>
              <w:rPr>
                <w:rFonts w:ascii="Times New Roman" w:hAnsi="Times New Roman"/>
                <w:sz w:val="28"/>
                <w:szCs w:val="28"/>
                <w:lang w:val="kk-KZ"/>
              </w:rPr>
              <w:t>астам</w:t>
            </w:r>
            <w:r>
              <w:rPr>
                <w:rFonts w:ascii="Times New Roman" w:hAnsi="Times New Roman"/>
                <w:sz w:val="28"/>
                <w:szCs w:val="28"/>
                <w:lang w:val="en-US"/>
              </w:rPr>
              <w:t>);</w:t>
            </w:r>
          </w:p>
          <w:p>
            <w:pPr>
              <w:ind w:firstLine="439" w:firstLineChars="157"/>
              <w:jc w:val="both"/>
              <w:rPr>
                <w:rFonts w:ascii="Times New Roman" w:hAnsi="Times New Roman"/>
                <w:sz w:val="28"/>
                <w:szCs w:val="28"/>
                <w:lang w:val="en-US"/>
              </w:rPr>
            </w:pPr>
            <w:r>
              <w:rPr>
                <w:rFonts w:ascii="Times New Roman" w:hAnsi="Times New Roman"/>
                <w:sz w:val="28"/>
                <w:szCs w:val="28"/>
                <w:lang w:val="en-US"/>
              </w:rPr>
              <w:t xml:space="preserve">3) </w:t>
            </w:r>
            <w:r>
              <w:rPr>
                <w:rFonts w:ascii="Times New Roman" w:hAnsi="Times New Roman"/>
                <w:sz w:val="28"/>
                <w:szCs w:val="28"/>
                <w:lang w:val="kk-KZ"/>
              </w:rPr>
              <w:t>мамандандырылған</w:t>
            </w:r>
            <w:r>
              <w:rPr>
                <w:rFonts w:ascii="Times New Roman" w:hAnsi="Times New Roman"/>
                <w:sz w:val="28"/>
                <w:szCs w:val="28"/>
                <w:lang w:val="en-US"/>
              </w:rPr>
              <w:t xml:space="preserve"> </w:t>
            </w:r>
            <w:r>
              <w:rPr>
                <w:rFonts w:ascii="Times New Roman" w:hAnsi="Times New Roman"/>
                <w:sz w:val="28"/>
                <w:szCs w:val="28"/>
                <w:lang w:val="kk-KZ"/>
              </w:rPr>
              <w:t>автомобильдер</w:t>
            </w:r>
            <w:r>
              <w:rPr>
                <w:rFonts w:ascii="Times New Roman" w:hAnsi="Times New Roman"/>
                <w:sz w:val="28"/>
                <w:szCs w:val="28"/>
                <w:lang w:val="en-US"/>
              </w:rPr>
              <w:t xml:space="preserve"> (</w:t>
            </w:r>
            <w:r>
              <w:rPr>
                <w:rFonts w:ascii="Times New Roman" w:hAnsi="Times New Roman"/>
                <w:sz w:val="28"/>
                <w:szCs w:val="28"/>
                <w:lang w:val="kk-KZ"/>
              </w:rPr>
              <w:t>белг</w:t>
            </w:r>
            <w:r>
              <w:rPr>
                <w:rFonts w:ascii="Times New Roman" w:hAnsi="Times New Roman"/>
                <w:sz w:val="28"/>
                <w:szCs w:val="28"/>
                <w:lang w:val="en-US"/>
              </w:rPr>
              <w:t>i</w:t>
            </w:r>
            <w:r>
              <w:rPr>
                <w:rFonts w:ascii="Times New Roman" w:hAnsi="Times New Roman"/>
                <w:sz w:val="28"/>
                <w:szCs w:val="28"/>
                <w:lang w:val="kk-KZ"/>
              </w:rPr>
              <w:t>л</w:t>
            </w:r>
            <w:r>
              <w:rPr>
                <w:rFonts w:ascii="Times New Roman" w:hAnsi="Times New Roman"/>
                <w:sz w:val="28"/>
                <w:szCs w:val="28"/>
                <w:lang w:val="en-US"/>
              </w:rPr>
              <w:t xml:space="preserve">i </w:t>
            </w:r>
            <w:r>
              <w:rPr>
                <w:rFonts w:ascii="Times New Roman" w:hAnsi="Times New Roman"/>
                <w:sz w:val="28"/>
                <w:szCs w:val="28"/>
                <w:lang w:val="kk-KZ"/>
              </w:rPr>
              <w:t>б</w:t>
            </w:r>
            <w:r>
              <w:rPr>
                <w:rFonts w:ascii="Times New Roman" w:hAnsi="Times New Roman"/>
                <w:sz w:val="28"/>
                <w:szCs w:val="28"/>
                <w:lang w:val="en-US"/>
              </w:rPr>
              <w:t>i</w:t>
            </w:r>
            <w:r>
              <w:rPr>
                <w:rFonts w:ascii="Times New Roman" w:hAnsi="Times New Roman"/>
                <w:sz w:val="28"/>
                <w:szCs w:val="28"/>
                <w:lang w:val="kk-KZ"/>
              </w:rPr>
              <w:t>р</w:t>
            </w:r>
            <w:r>
              <w:rPr>
                <w:rFonts w:ascii="Times New Roman" w:hAnsi="Times New Roman"/>
                <w:sz w:val="28"/>
                <w:szCs w:val="28"/>
                <w:lang w:val="en-US"/>
              </w:rPr>
              <w:t xml:space="preserve"> </w:t>
            </w:r>
            <w:r>
              <w:rPr>
                <w:rFonts w:ascii="Times New Roman" w:hAnsi="Times New Roman"/>
                <w:sz w:val="28"/>
                <w:szCs w:val="28"/>
                <w:lang w:val="kk-KZ"/>
              </w:rPr>
              <w:t>жүк</w:t>
            </w:r>
            <w:r>
              <w:rPr>
                <w:rFonts w:ascii="Times New Roman" w:hAnsi="Times New Roman"/>
                <w:sz w:val="28"/>
                <w:szCs w:val="28"/>
                <w:lang w:val="en-US"/>
              </w:rPr>
              <w:t xml:space="preserve"> </w:t>
            </w:r>
            <w:r>
              <w:rPr>
                <w:rFonts w:ascii="Times New Roman" w:hAnsi="Times New Roman"/>
                <w:sz w:val="28"/>
                <w:szCs w:val="28"/>
                <w:lang w:val="kk-KZ"/>
              </w:rPr>
              <w:t>түр</w:t>
            </w:r>
            <w:r>
              <w:rPr>
                <w:rFonts w:ascii="Times New Roman" w:hAnsi="Times New Roman"/>
                <w:sz w:val="28"/>
                <w:szCs w:val="28"/>
                <w:lang w:val="en-US"/>
              </w:rPr>
              <w:t>i</w:t>
            </w:r>
            <w:r>
              <w:rPr>
                <w:rFonts w:ascii="Times New Roman" w:hAnsi="Times New Roman"/>
                <w:sz w:val="28"/>
                <w:szCs w:val="28"/>
                <w:lang w:val="kk-KZ"/>
              </w:rPr>
              <w:t>н</w:t>
            </w:r>
            <w:r>
              <w:rPr>
                <w:rFonts w:ascii="Times New Roman" w:hAnsi="Times New Roman"/>
                <w:sz w:val="28"/>
                <w:szCs w:val="28"/>
                <w:lang w:val="en-US"/>
              </w:rPr>
              <w:t xml:space="preserve"> </w:t>
            </w:r>
            <w:r>
              <w:rPr>
                <w:rFonts w:ascii="Times New Roman" w:hAnsi="Times New Roman"/>
                <w:sz w:val="28"/>
                <w:szCs w:val="28"/>
                <w:lang w:val="kk-KZ"/>
              </w:rPr>
              <w:t>тасымалдауға</w:t>
            </w:r>
            <w:r>
              <w:rPr>
                <w:rFonts w:ascii="Times New Roman" w:hAnsi="Times New Roman"/>
                <w:sz w:val="28"/>
                <w:szCs w:val="28"/>
                <w:lang w:val="en-US"/>
              </w:rPr>
              <w:t xml:space="preserve"> </w:t>
            </w:r>
            <w:r>
              <w:rPr>
                <w:rFonts w:ascii="Times New Roman" w:hAnsi="Times New Roman"/>
                <w:sz w:val="28"/>
                <w:szCs w:val="28"/>
                <w:lang w:val="kk-KZ"/>
              </w:rPr>
              <w:t>арналған</w:t>
            </w:r>
            <w:r>
              <w:rPr>
                <w:rFonts w:ascii="Times New Roman" w:hAnsi="Times New Roman"/>
                <w:sz w:val="28"/>
                <w:szCs w:val="28"/>
                <w:lang w:val="en-US"/>
              </w:rPr>
              <w:t>);</w:t>
            </w:r>
          </w:p>
          <w:p>
            <w:pPr>
              <w:ind w:firstLine="439" w:firstLineChars="157"/>
              <w:jc w:val="both"/>
              <w:rPr>
                <w:color w:val="auto"/>
                <w:sz w:val="28"/>
                <w:szCs w:val="28"/>
                <w:lang w:val="kk-KZ"/>
              </w:rPr>
            </w:pPr>
            <w:r>
              <w:rPr>
                <w:rFonts w:ascii="Times New Roman" w:hAnsi="Times New Roman"/>
                <w:sz w:val="28"/>
                <w:szCs w:val="28"/>
                <w:lang w:val="en-US"/>
              </w:rPr>
              <w:t xml:space="preserve">4) </w:t>
            </w:r>
            <w:r>
              <w:rPr>
                <w:rFonts w:ascii="Times New Roman" w:hAnsi="Times New Roman"/>
                <w:sz w:val="28"/>
                <w:szCs w:val="28"/>
                <w:lang w:val="kk-KZ"/>
              </w:rPr>
              <w:t>арнайы</w:t>
            </w:r>
            <w:r>
              <w:rPr>
                <w:rFonts w:ascii="Times New Roman" w:hAnsi="Times New Roman"/>
                <w:sz w:val="28"/>
                <w:szCs w:val="28"/>
                <w:lang w:val="en-US"/>
              </w:rPr>
              <w:t xml:space="preserve"> </w:t>
            </w:r>
            <w:r>
              <w:rPr>
                <w:rFonts w:ascii="Times New Roman" w:hAnsi="Times New Roman"/>
                <w:sz w:val="28"/>
                <w:szCs w:val="28"/>
                <w:lang w:val="kk-KZ"/>
              </w:rPr>
              <w:t>автомобильдер</w:t>
            </w:r>
            <w:r>
              <w:rPr>
                <w:rFonts w:ascii="Times New Roman" w:hAnsi="Times New Roman"/>
                <w:sz w:val="28"/>
                <w:szCs w:val="28"/>
                <w:lang w:val="en-US"/>
              </w:rPr>
              <w:t xml:space="preserve"> (</w:t>
            </w:r>
            <w:r>
              <w:rPr>
                <w:rFonts w:ascii="Times New Roman" w:hAnsi="Times New Roman"/>
                <w:sz w:val="28"/>
                <w:szCs w:val="28"/>
                <w:lang w:val="kk-KZ"/>
              </w:rPr>
              <w:t>әртүрл</w:t>
            </w:r>
            <w:r>
              <w:rPr>
                <w:rFonts w:ascii="Times New Roman" w:hAnsi="Times New Roman"/>
                <w:sz w:val="28"/>
                <w:szCs w:val="28"/>
                <w:lang w:val="en-US"/>
              </w:rPr>
              <w:t xml:space="preserve">i, </w:t>
            </w:r>
            <w:r>
              <w:rPr>
                <w:rFonts w:ascii="Times New Roman" w:hAnsi="Times New Roman"/>
                <w:sz w:val="28"/>
                <w:szCs w:val="28"/>
                <w:lang w:val="kk-KZ"/>
              </w:rPr>
              <w:t>көбінесе</w:t>
            </w:r>
            <w:r>
              <w:rPr>
                <w:rFonts w:ascii="Times New Roman" w:hAnsi="Times New Roman"/>
                <w:sz w:val="28"/>
                <w:szCs w:val="28"/>
                <w:lang w:val="en-US"/>
              </w:rPr>
              <w:t xml:space="preserve"> </w:t>
            </w:r>
            <w:r>
              <w:rPr>
                <w:rFonts w:ascii="Times New Roman" w:hAnsi="Times New Roman"/>
                <w:sz w:val="28"/>
                <w:szCs w:val="28"/>
                <w:lang w:val="kk-KZ"/>
              </w:rPr>
              <w:t>көл</w:t>
            </w:r>
            <w:r>
              <w:rPr>
                <w:rFonts w:ascii="Times New Roman" w:hAnsi="Times New Roman"/>
                <w:sz w:val="28"/>
                <w:szCs w:val="28"/>
                <w:lang w:val="en-US"/>
              </w:rPr>
              <w:t>i</w:t>
            </w:r>
            <w:r>
              <w:rPr>
                <w:rFonts w:ascii="Times New Roman" w:hAnsi="Times New Roman"/>
                <w:sz w:val="28"/>
                <w:szCs w:val="28"/>
                <w:lang w:val="kk-KZ"/>
              </w:rPr>
              <w:t>кт</w:t>
            </w:r>
            <w:r>
              <w:rPr>
                <w:rFonts w:ascii="Times New Roman" w:hAnsi="Times New Roman"/>
                <w:sz w:val="28"/>
                <w:szCs w:val="28"/>
                <w:lang w:val="en-US"/>
              </w:rPr>
              <w:t>i</w:t>
            </w:r>
            <w:r>
              <w:rPr>
                <w:rFonts w:ascii="Times New Roman" w:hAnsi="Times New Roman"/>
                <w:sz w:val="28"/>
                <w:szCs w:val="28"/>
                <w:lang w:val="kk-KZ"/>
              </w:rPr>
              <w:t>к</w:t>
            </w:r>
            <w:r>
              <w:rPr>
                <w:rFonts w:ascii="Times New Roman" w:hAnsi="Times New Roman"/>
                <w:sz w:val="28"/>
                <w:szCs w:val="28"/>
                <w:lang w:val="en-US"/>
              </w:rPr>
              <w:t xml:space="preserve"> </w:t>
            </w:r>
            <w:r>
              <w:rPr>
                <w:rFonts w:ascii="Times New Roman" w:hAnsi="Times New Roman"/>
                <w:sz w:val="28"/>
                <w:szCs w:val="28"/>
                <w:lang w:val="kk-KZ"/>
              </w:rPr>
              <w:t>емес</w:t>
            </w:r>
            <w:r>
              <w:rPr>
                <w:rFonts w:ascii="Times New Roman" w:hAnsi="Times New Roman"/>
                <w:sz w:val="28"/>
                <w:szCs w:val="28"/>
                <w:lang w:val="en-US"/>
              </w:rPr>
              <w:t xml:space="preserve"> </w:t>
            </w:r>
            <w:r>
              <w:rPr>
                <w:rFonts w:ascii="Times New Roman" w:hAnsi="Times New Roman"/>
                <w:sz w:val="28"/>
                <w:szCs w:val="28"/>
                <w:lang w:val="kk-KZ"/>
              </w:rPr>
              <w:t>жұмыстарды</w:t>
            </w:r>
            <w:r>
              <w:rPr>
                <w:rFonts w:ascii="Times New Roman" w:hAnsi="Times New Roman"/>
                <w:sz w:val="28"/>
                <w:szCs w:val="28"/>
                <w:lang w:val="en-US"/>
              </w:rPr>
              <w:t xml:space="preserve"> </w:t>
            </w:r>
            <w:r>
              <w:rPr>
                <w:rFonts w:ascii="Times New Roman" w:hAnsi="Times New Roman"/>
                <w:sz w:val="28"/>
                <w:szCs w:val="28"/>
                <w:lang w:val="kk-KZ"/>
              </w:rPr>
              <w:t>орындауға</w:t>
            </w:r>
            <w:r>
              <w:rPr>
                <w:rFonts w:ascii="Times New Roman" w:hAnsi="Times New Roman"/>
                <w:sz w:val="28"/>
                <w:szCs w:val="28"/>
                <w:lang w:val="en-US"/>
              </w:rPr>
              <w:t xml:space="preserve"> </w:t>
            </w:r>
            <w:r>
              <w:rPr>
                <w:rFonts w:ascii="Times New Roman" w:hAnsi="Times New Roman"/>
                <w:sz w:val="28"/>
                <w:szCs w:val="28"/>
                <w:lang w:val="kk-KZ"/>
              </w:rPr>
              <w:t>арналған</w:t>
            </w:r>
            <w:r>
              <w:rPr>
                <w:rFonts w:ascii="Times New Roman" w:hAnsi="Times New Roman"/>
                <w:sz w:val="28"/>
                <w:szCs w:val="28"/>
                <w:lang w:val="en-US"/>
              </w:rPr>
              <w:t>).</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439" w:firstLineChars="157"/>
              <w:jc w:val="both"/>
              <w:rPr>
                <w:rFonts w:ascii="Times New Roman" w:hAnsi="Times New Roman"/>
                <w:sz w:val="28"/>
                <w:szCs w:val="28"/>
                <w:lang w:val="kk-KZ"/>
              </w:rPr>
            </w:pPr>
            <w:r>
              <w:rPr>
                <w:rFonts w:ascii="Times New Roman" w:hAnsi="Times New Roman"/>
                <w:sz w:val="28"/>
                <w:szCs w:val="28"/>
                <w:lang w:val="kk-KZ"/>
              </w:rPr>
              <w:t>2. Қағидалар меншік құқығында немесе өзге де заңды негiздерде мынадай автокөлiк құралдарына иелік ететін отандық және шетел тасымалдаушыларына қолданылады:</w:t>
            </w:r>
          </w:p>
          <w:p>
            <w:pPr>
              <w:ind w:firstLine="439" w:firstLineChars="157"/>
              <w:jc w:val="both"/>
              <w:rPr>
                <w:rFonts w:ascii="Times New Roman" w:hAnsi="Times New Roman"/>
                <w:sz w:val="28"/>
                <w:szCs w:val="28"/>
                <w:lang w:val="kk-KZ"/>
              </w:rPr>
            </w:pPr>
            <w:r>
              <w:rPr>
                <w:rFonts w:ascii="Times New Roman" w:hAnsi="Times New Roman"/>
                <w:sz w:val="28"/>
                <w:szCs w:val="28"/>
                <w:lang w:val="kk-KZ"/>
              </w:rPr>
              <w:t>1) автобустар, шағын автобустар;</w:t>
            </w:r>
          </w:p>
          <w:p>
            <w:pPr>
              <w:ind w:firstLine="439" w:firstLineChars="157"/>
              <w:jc w:val="both"/>
              <w:rPr>
                <w:rFonts w:ascii="Times New Roman" w:hAnsi="Times New Roman"/>
                <w:sz w:val="28"/>
                <w:szCs w:val="28"/>
                <w:lang w:val="kk-KZ"/>
              </w:rPr>
            </w:pPr>
            <w:r>
              <w:rPr>
                <w:rFonts w:ascii="Times New Roman" w:hAnsi="Times New Roman"/>
                <w:sz w:val="28"/>
                <w:szCs w:val="28"/>
                <w:lang w:val="kk-KZ"/>
              </w:rPr>
              <w:t xml:space="preserve">2) </w:t>
            </w:r>
            <w:r>
              <w:rPr>
                <w:rFonts w:ascii="Times New Roman" w:hAnsi="Times New Roman"/>
                <w:b/>
                <w:bCs/>
                <w:sz w:val="28"/>
                <w:szCs w:val="28"/>
                <w:lang w:val="kk-KZ"/>
              </w:rPr>
              <w:t>көлік құралдары</w:t>
            </w:r>
            <w:r>
              <w:rPr>
                <w:rFonts w:ascii="Times New Roman" w:hAnsi="Times New Roman"/>
                <w:sz w:val="28"/>
                <w:szCs w:val="28"/>
                <w:lang w:val="kk-KZ"/>
              </w:rPr>
              <w:t xml:space="preserve"> i (тiркеменi қоса алғанда, рұқсат етiлетін жалпы салмағы 6 тоннадан астам немесе тiркеменi қоса алғанда, рұқсат етiлетін пайдалы жүктемесі 3,5 тоннадан астам);</w:t>
            </w:r>
          </w:p>
          <w:p>
            <w:pPr>
              <w:ind w:firstLine="439" w:firstLineChars="157"/>
              <w:jc w:val="both"/>
              <w:rPr>
                <w:rFonts w:ascii="Times New Roman" w:hAnsi="Times New Roman"/>
                <w:sz w:val="28"/>
                <w:szCs w:val="28"/>
                <w:lang w:val="kk-KZ"/>
              </w:rPr>
            </w:pPr>
            <w:r>
              <w:rPr>
                <w:rFonts w:ascii="Times New Roman" w:hAnsi="Times New Roman"/>
                <w:sz w:val="28"/>
                <w:szCs w:val="28"/>
                <w:lang w:val="kk-KZ"/>
              </w:rPr>
              <w:t>3) мамандандырылған автомобильдер (белгiлi бiр жүк түрiн тасымалдауға арналған);</w:t>
            </w:r>
          </w:p>
          <w:p>
            <w:pPr>
              <w:ind w:firstLine="439" w:firstLineChars="157"/>
              <w:jc w:val="both"/>
              <w:rPr>
                <w:color w:val="auto"/>
                <w:sz w:val="28"/>
                <w:szCs w:val="28"/>
                <w:lang w:val="kk-KZ"/>
              </w:rPr>
            </w:pPr>
            <w:r>
              <w:rPr>
                <w:rFonts w:ascii="Times New Roman" w:hAnsi="Times New Roman"/>
                <w:sz w:val="28"/>
                <w:szCs w:val="28"/>
                <w:lang w:val="kk-KZ"/>
              </w:rPr>
              <w:t>4) арнайы автомобильдер (әртүрлi, көбінесе көлiктiк емес жұмыстарды орындауға арналған).</w:t>
            </w:r>
          </w:p>
        </w:tc>
        <w:tc>
          <w:tcPr>
            <w:tcW w:w="2835" w:type="dxa"/>
            <w:tcBorders>
              <w:top w:val="single" w:color="000001" w:sz="4" w:space="0"/>
              <w:left w:val="single" w:color="000001" w:sz="4" w:space="0"/>
              <w:bottom w:val="single" w:color="000001" w:sz="4" w:space="0"/>
              <w:right w:val="single" w:color="000001" w:sz="4" w:space="0"/>
            </w:tcBorders>
          </w:tcPr>
          <w:p>
            <w:pPr>
              <w:pStyle w:val="4"/>
              <w:contextualSpacing/>
              <w:jc w:val="both"/>
              <w:rPr>
                <w:rFonts w:ascii="Times New Roman" w:hAnsi="Times New Roman"/>
                <w:color w:val="auto"/>
                <w:spacing w:val="2"/>
                <w:sz w:val="28"/>
                <w:szCs w:val="28"/>
                <w:lang w:val="kk-KZ"/>
              </w:rPr>
            </w:pPr>
            <w:r>
              <w:rPr>
                <w:rFonts w:ascii="Times New Roman" w:hAnsi="Times New Roman"/>
                <w:color w:val="auto"/>
                <w:sz w:val="28"/>
                <w:szCs w:val="28"/>
                <w:lang w:val="kk-KZ"/>
              </w:rPr>
              <w:t>«Автомобиль көлігі туралы» ҚР Заңының 1-бабының 6) тармақшасына сәйкес келтіру.</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440"/>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numPr>
                <w:ilvl w:val="0"/>
                <w:numId w:val="3"/>
              </w:numPr>
              <w:tabs>
                <w:tab w:val="left" w:pos="440"/>
              </w:tabs>
              <w:contextualSpacing/>
              <w:jc w:val="center"/>
              <w:rPr>
                <w:rFonts w:ascii="Times New Roman" w:hAnsi="Times New Roman"/>
                <w:color w:val="auto"/>
                <w:sz w:val="28"/>
                <w:szCs w:val="28"/>
                <w:lang w:val="kk-KZ"/>
              </w:rPr>
            </w:pPr>
            <w:r>
              <w:rPr>
                <w:rFonts w:ascii="Times New Roman" w:hAnsi="Times New Roman"/>
                <w:color w:val="auto"/>
                <w:sz w:val="28"/>
                <w:szCs w:val="28"/>
              </w:rPr>
              <w:t>Тар</w:t>
            </w:r>
            <w:r>
              <w:rPr>
                <w:rFonts w:ascii="Times New Roman" w:hAnsi="Times New Roman"/>
                <w:color w:val="auto"/>
                <w:sz w:val="28"/>
                <w:szCs w:val="28"/>
                <w:lang w:val="kk-KZ"/>
              </w:rPr>
              <w:t>мақ</w:t>
            </w:r>
          </w:p>
          <w:p>
            <w:pPr>
              <w:pStyle w:val="4"/>
              <w:keepLines/>
              <w:widowControl w:val="0"/>
              <w:tabs>
                <w:tab w:val="left" w:pos="440"/>
              </w:tabs>
              <w:contextualSpacing/>
              <w:jc w:val="both"/>
              <w:rPr>
                <w:rFonts w:ascii="Times New Roman" w:hAnsi="Times New Roman"/>
                <w:color w:val="auto"/>
                <w:sz w:val="28"/>
                <w:szCs w:val="28"/>
                <w:lang w:val="kk-KZ"/>
              </w:rPr>
            </w:pPr>
          </w:p>
        </w:tc>
        <w:tc>
          <w:tcPr>
            <w:tcW w:w="5142" w:type="dxa"/>
            <w:tcBorders>
              <w:top w:val="single" w:color="000001" w:sz="4" w:space="0"/>
              <w:left w:val="single" w:color="000001" w:sz="4" w:space="0"/>
              <w:bottom w:val="single" w:color="000001" w:sz="4" w:space="0"/>
              <w:right w:val="single" w:color="000001" w:sz="4" w:space="0"/>
            </w:tcBorders>
          </w:tcPr>
          <w:p>
            <w:pPr>
              <w:numPr>
                <w:ilvl w:val="0"/>
                <w:numId w:val="4"/>
              </w:numPr>
              <w:ind w:left="220"/>
              <w:jc w:val="both"/>
              <w:rPr>
                <w:rFonts w:ascii="Times New Roman" w:hAnsi="Times New Roman"/>
                <w:sz w:val="28"/>
                <w:szCs w:val="28"/>
                <w:lang w:val="kk-KZ"/>
              </w:rPr>
            </w:pPr>
            <w:r>
              <w:rPr>
                <w:rFonts w:ascii="Times New Roman" w:hAnsi="Times New Roman"/>
                <w:sz w:val="28"/>
                <w:szCs w:val="28"/>
                <w:lang w:val="kk-KZ"/>
              </w:rPr>
              <w:t>Осы Қағидаларда мынадай ұғымдар пайдаланылады:</w:t>
            </w:r>
          </w:p>
          <w:p>
            <w:pPr>
              <w:ind w:left="220"/>
              <w:jc w:val="both"/>
              <w:rPr>
                <w:rFonts w:ascii="Times New Roman" w:hAnsi="Times New Roman"/>
                <w:sz w:val="28"/>
                <w:szCs w:val="28"/>
                <w:lang w:val="kk-KZ"/>
              </w:rPr>
            </w:pPr>
            <w:r>
              <w:rPr>
                <w:rFonts w:ascii="Times New Roman" w:hAnsi="Times New Roman"/>
                <w:sz w:val="28"/>
                <w:szCs w:val="28"/>
                <w:lang w:val="kk-KZ"/>
              </w:rPr>
              <w:t>...</w:t>
            </w:r>
          </w:p>
          <w:p>
            <w:pPr>
              <w:numPr>
                <w:ilvl w:val="0"/>
                <w:numId w:val="1"/>
              </w:numPr>
              <w:ind w:left="0" w:leftChars="0" w:firstLine="187" w:firstLineChars="67"/>
              <w:jc w:val="both"/>
              <w:rPr>
                <w:rFonts w:ascii="Times New Roman" w:hAnsi="Times New Roman"/>
                <w:sz w:val="28"/>
                <w:szCs w:val="28"/>
                <w:lang w:val="kk-KZ"/>
              </w:rPr>
            </w:pPr>
            <w:r>
              <w:rPr>
                <w:rFonts w:ascii="Times New Roman" w:hAnsi="Times New Roman"/>
                <w:sz w:val="28"/>
                <w:szCs w:val="28"/>
                <w:lang w:val="kk-KZ"/>
              </w:rPr>
              <w:t xml:space="preserve">4) көрсетілетін қызметті алушы - халықаралық автомобильмен тасымалдарын жүзеге асыратын отандық </w:t>
            </w:r>
            <w:r>
              <w:rPr>
                <w:rFonts w:ascii="Times New Roman" w:hAnsi="Times New Roman"/>
                <w:b/>
                <w:bCs/>
                <w:sz w:val="28"/>
                <w:szCs w:val="28"/>
                <w:lang w:val="kk-KZ"/>
              </w:rPr>
              <w:t>және шетелдік</w:t>
            </w:r>
            <w:r>
              <w:rPr>
                <w:rFonts w:ascii="Times New Roman" w:hAnsi="Times New Roman"/>
                <w:sz w:val="28"/>
                <w:szCs w:val="28"/>
                <w:lang w:val="kk-KZ"/>
              </w:rPr>
              <w:t xml:space="preserve"> тасымалдаушылар;</w:t>
            </w:r>
          </w:p>
          <w:p>
            <w:pPr>
              <w:numPr>
                <w:ilvl w:val="0"/>
                <w:numId w:val="1"/>
              </w:numPr>
              <w:ind w:left="0" w:leftChars="0" w:firstLine="187" w:firstLineChars="67"/>
              <w:jc w:val="both"/>
              <w:rPr>
                <w:rFonts w:ascii="Times New Roman" w:hAnsi="Times New Roman"/>
                <w:sz w:val="28"/>
                <w:szCs w:val="28"/>
                <w:lang w:val="kk-KZ"/>
              </w:rPr>
            </w:pPr>
            <w:r>
              <w:rPr>
                <w:rFonts w:ascii="Times New Roman" w:hAnsi="Times New Roman"/>
                <w:sz w:val="28"/>
                <w:szCs w:val="28"/>
                <w:lang w:val="kk-KZ"/>
              </w:rPr>
              <w:t>5) көрсетілетін қызметті беруші - Қазақстан Республикасы Индустрия және инфрақұрылымдық даму министрлігі Көлік комитетінің аумақтық органдары;</w:t>
            </w:r>
          </w:p>
          <w:p>
            <w:pPr>
              <w:ind w:left="0" w:leftChars="0" w:firstLine="187" w:firstLineChars="67"/>
              <w:jc w:val="both"/>
              <w:rPr>
                <w:rFonts w:ascii="Times New Roman" w:hAnsi="Times New Roman"/>
                <w:sz w:val="28"/>
                <w:szCs w:val="28"/>
                <w:lang w:val="kk-KZ" w:eastAsia="zh-CN"/>
              </w:rPr>
            </w:pPr>
            <w:r>
              <w:rPr>
                <w:rFonts w:ascii="Times New Roman" w:hAnsi="Times New Roman"/>
                <w:sz w:val="28"/>
                <w:szCs w:val="28"/>
                <w:lang w:val="kk-KZ" w:eastAsia="zh-CN"/>
              </w:rPr>
              <w:t>7) отандық рұқсат - Қазақстан Республикасы ратификациялаған халықаралық шарттарға сәйкес шет мемлекеттің тасымалдаушыларына Қазақстан Республикасының аумағымен жүріп өтуіне рұқсат (келуге, кетуге және транзитпен жүріп өтуіне әмбебап рұқсат, сондай-ақ үшінші елдердің аумағынан Қазақстан Республикасының аумағына немесе Қазақстан Республикасының аумағынан үшінші елдердің аумағына тасымалдаулар);</w:t>
            </w:r>
          </w:p>
          <w:p>
            <w:pPr>
              <w:ind w:firstLine="286"/>
              <w:jc w:val="both"/>
              <w:rPr>
                <w:rFonts w:ascii="Times New Roman" w:hAnsi="Times New Roman"/>
                <w:sz w:val="28"/>
                <w:szCs w:val="28"/>
                <w:lang w:val="kk-KZ" w:eastAsia="zh-CN"/>
              </w:rPr>
            </w:pPr>
            <w:r>
              <w:rPr>
                <w:rFonts w:ascii="Times New Roman" w:hAnsi="Times New Roman"/>
                <w:sz w:val="28"/>
                <w:szCs w:val="28"/>
                <w:lang w:val="kk-KZ" w:eastAsia="zh-CN"/>
              </w:rPr>
              <w:t>8) отандық тасымалдаушы - Қазақстан Республикасы ратификациялаған, Қазақстан Республикасы мен шет мемлекеттер арасындағы халықаралық автомобильді қатынастар туралы халықаралық келісімшарттарына сәйкес шет мемлекеттің аумағындағы халықаралық автомобильді тасымалдауды жүзеге асыратын жеке және заңды тұлғалар;</w:t>
            </w:r>
          </w:p>
          <w:p>
            <w:pPr>
              <w:ind w:firstLine="286"/>
              <w:jc w:val="both"/>
              <w:rPr>
                <w:rFonts w:ascii="Times New Roman" w:hAnsi="Times New Roman"/>
                <w:sz w:val="28"/>
                <w:szCs w:val="28"/>
                <w:lang w:val="kk-KZ" w:eastAsia="zh-CN"/>
              </w:rPr>
            </w:pPr>
            <w:r>
              <w:rPr>
                <w:rFonts w:ascii="Times New Roman" w:hAnsi="Times New Roman"/>
                <w:sz w:val="28"/>
                <w:szCs w:val="28"/>
                <w:lang w:val="kk-KZ" w:eastAsia="zh-CN"/>
              </w:rPr>
              <w:t>9) рейс - автокөлiк құралдарының жөнелту пунктiнен межелi пунктiне дейiн жүрiп өтуi;</w:t>
            </w:r>
          </w:p>
          <w:p>
            <w:pPr>
              <w:ind w:firstLine="286"/>
              <w:jc w:val="both"/>
              <w:rPr>
                <w:rFonts w:ascii="Times New Roman" w:hAnsi="Times New Roman"/>
                <w:sz w:val="28"/>
                <w:szCs w:val="28"/>
                <w:lang w:val="kk-KZ" w:eastAsia="zh-CN"/>
              </w:rPr>
            </w:pPr>
            <w:r>
              <w:rPr>
                <w:rFonts w:ascii="Times New Roman" w:hAnsi="Times New Roman"/>
                <w:sz w:val="28"/>
                <w:szCs w:val="28"/>
                <w:lang w:val="kk-KZ" w:eastAsia="zh-CN"/>
              </w:rPr>
              <w:t>10) рұқсат беру құжаты - Қазақстан Республикасының аумағы арқылы жүру құқығын растайтын құжат (отандық немесе шетелдiк рұқсат, арнайы рұқсат);</w:t>
            </w:r>
          </w:p>
          <w:p>
            <w:pPr>
              <w:ind w:firstLine="286"/>
              <w:jc w:val="both"/>
              <w:rPr>
                <w:rFonts w:ascii="Times New Roman" w:hAnsi="Times New Roman"/>
                <w:sz w:val="28"/>
                <w:szCs w:val="28"/>
                <w:lang w:val="kk-KZ" w:eastAsia="zh-CN"/>
              </w:rPr>
            </w:pPr>
            <w:r>
              <w:rPr>
                <w:rFonts w:ascii="Times New Roman" w:hAnsi="Times New Roman"/>
                <w:sz w:val="28"/>
                <w:szCs w:val="28"/>
                <w:lang w:val="kk-KZ" w:eastAsia="zh-CN"/>
              </w:rPr>
              <w:t>11) рұқсат бланкiлерiмен алмасу квотасы (бұдан әрi - алмасу квотасы) - шет мемлекеттермен алмасу үшiн келiсiлген шетелдiк рұқсаттардың саны;</w:t>
            </w:r>
          </w:p>
          <w:p>
            <w:pPr>
              <w:ind w:firstLine="286"/>
              <w:jc w:val="both"/>
              <w:rPr>
                <w:rFonts w:ascii="Times New Roman" w:hAnsi="Times New Roman"/>
                <w:sz w:val="28"/>
                <w:szCs w:val="28"/>
                <w:lang w:val="kk-KZ" w:eastAsia="zh-CN"/>
              </w:rPr>
            </w:pPr>
            <w:r>
              <w:rPr>
                <w:rFonts w:ascii="Times New Roman" w:hAnsi="Times New Roman"/>
                <w:sz w:val="28"/>
                <w:szCs w:val="28"/>
                <w:lang w:val="kk-KZ" w:eastAsia="zh-CN"/>
              </w:rPr>
              <w:t>12) транзиттiк жүрiп өту (транзит) - жөнелту және межелi пункттерi осы мемлекеттiң аумағынан тыс орналасқан мемлекеттiң аумағы арқылы жүкпен немесе жүксiз автокөлiк құралдарының жүрiп өтуi;</w:t>
            </w:r>
          </w:p>
          <w:p>
            <w:pPr>
              <w:ind w:firstLine="286"/>
              <w:jc w:val="both"/>
              <w:rPr>
                <w:rFonts w:ascii="Times New Roman" w:hAnsi="Times New Roman"/>
                <w:sz w:val="28"/>
                <w:szCs w:val="28"/>
                <w:lang w:val="kk-KZ" w:eastAsia="zh-CN"/>
              </w:rPr>
            </w:pPr>
            <w:r>
              <w:rPr>
                <w:rFonts w:ascii="Times New Roman" w:hAnsi="Times New Roman"/>
                <w:sz w:val="28"/>
                <w:szCs w:val="28"/>
                <w:lang w:val="kk-KZ" w:eastAsia="zh-CN"/>
              </w:rPr>
              <w:t xml:space="preserve">13) уәкілетті орган - Қазақстан Республикасы </w:t>
            </w:r>
            <w:r>
              <w:rPr>
                <w:rFonts w:ascii="Times New Roman" w:hAnsi="Times New Roman"/>
                <w:b/>
                <w:bCs/>
                <w:sz w:val="28"/>
                <w:szCs w:val="28"/>
                <w:lang w:val="kk-KZ" w:eastAsia="zh-CN"/>
              </w:rPr>
              <w:t xml:space="preserve">Индустрия және инфрақұрылымдық даму </w:t>
            </w:r>
            <w:r>
              <w:rPr>
                <w:rFonts w:ascii="Times New Roman" w:hAnsi="Times New Roman"/>
                <w:sz w:val="28"/>
                <w:szCs w:val="28"/>
                <w:lang w:val="kk-KZ" w:eastAsia="zh-CN"/>
              </w:rPr>
              <w:t xml:space="preserve">министрлігінің </w:t>
            </w:r>
            <w:r>
              <w:rPr>
                <w:rFonts w:ascii="Times New Roman" w:hAnsi="Times New Roman"/>
                <w:b/>
                <w:bCs/>
                <w:sz w:val="28"/>
                <w:szCs w:val="28"/>
                <w:lang w:val="kk-KZ" w:eastAsia="zh-CN"/>
              </w:rPr>
              <w:t xml:space="preserve">Көлік </w:t>
            </w:r>
            <w:r>
              <w:rPr>
                <w:rFonts w:ascii="Times New Roman" w:hAnsi="Times New Roman"/>
                <w:sz w:val="28"/>
                <w:szCs w:val="28"/>
                <w:lang w:val="kk-KZ" w:eastAsia="zh-CN"/>
              </w:rPr>
              <w:t>комитеті;</w:t>
            </w:r>
          </w:p>
          <w:p>
            <w:pPr>
              <w:ind w:firstLine="286"/>
              <w:jc w:val="both"/>
              <w:rPr>
                <w:rFonts w:ascii="Times New Roman" w:hAnsi="Times New Roman"/>
                <w:sz w:val="28"/>
                <w:szCs w:val="28"/>
                <w:lang w:val="kk-KZ" w:eastAsia="zh-CN"/>
              </w:rPr>
            </w:pPr>
            <w:r>
              <w:rPr>
                <w:rFonts w:ascii="Times New Roman" w:hAnsi="Times New Roman"/>
                <w:sz w:val="28"/>
                <w:szCs w:val="28"/>
                <w:lang w:val="kk-KZ" w:eastAsia="zh-CN"/>
              </w:rPr>
              <w:t>14) үшінші елдердің аумағынан Қазақстан Республикасының аумағына немесе Қазақстан Республикасының аумағынан үшінші елдердің аумағына тасымалдаулар - автокөлiк құралының тiркелу мемлекетi болып табылмайтын екi мемлекет арасында жолаушыларды, багажды немесе жүктердi тасымалдау;</w:t>
            </w:r>
          </w:p>
          <w:p>
            <w:pPr>
              <w:ind w:firstLine="286"/>
              <w:jc w:val="both"/>
              <w:rPr>
                <w:rFonts w:ascii="Times New Roman" w:hAnsi="Times New Roman"/>
                <w:sz w:val="28"/>
                <w:szCs w:val="28"/>
                <w:lang w:val="kk-KZ" w:eastAsia="zh-CN"/>
              </w:rPr>
            </w:pPr>
            <w:r>
              <w:rPr>
                <w:rFonts w:ascii="Times New Roman" w:hAnsi="Times New Roman"/>
                <w:sz w:val="28"/>
                <w:szCs w:val="28"/>
                <w:lang w:val="kk-KZ" w:eastAsia="zh-CN"/>
              </w:rPr>
              <w:t>15) шетелдiк рұқсат - Қазақстан Республикасы ратификациялаған халықаралық шарттарға сәйкес Қазақстан Республикасының тасымалдаушыларына шет мемлекеттің аумағымен жүріп өтуіне рұқсат (келуге, кетуге және транзитпен жүріп өтуіне әмбебап рұқсат, сондай-ақ екінші елдің аумағынан үшінші елдің аумағына тасымалдаулар);</w:t>
            </w:r>
          </w:p>
          <w:p>
            <w:pPr>
              <w:ind w:firstLine="286"/>
              <w:jc w:val="both"/>
              <w:rPr>
                <w:rFonts w:ascii="monospace" w:hAnsi="monospace" w:eastAsia="monospace" w:cs="monospace"/>
                <w:sz w:val="28"/>
                <w:szCs w:val="28"/>
                <w:shd w:val="clear" w:color="auto" w:fill="FFFFFF"/>
                <w:lang w:val="kk-KZ"/>
              </w:rPr>
            </w:pPr>
            <w:r>
              <w:rPr>
                <w:rFonts w:ascii="Times New Roman" w:hAnsi="Times New Roman"/>
                <w:sz w:val="28"/>
                <w:szCs w:val="28"/>
                <w:lang w:val="kk-KZ" w:eastAsia="zh-CN"/>
              </w:rPr>
              <w:t>16) шетелдік тасымалдаушы - Қазақстан Республикасы ратификациялаған, Қазақстан Республикасы мен шет мемлекеттер арасындағы халықаралық автомобильді қатынастар туралы халықаралық келісімшарттарға сәйкес шет мемлекеттің аумағындағы халықаралық автомобильді тасымалдауды жүзеге асыратын шетелдік жеке және заңды тұлғалар.</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86"/>
              <w:jc w:val="both"/>
              <w:rPr>
                <w:rFonts w:ascii="Times New Roman" w:hAnsi="Times New Roman"/>
                <w:sz w:val="28"/>
                <w:szCs w:val="28"/>
                <w:lang w:val="kk-KZ"/>
              </w:rPr>
            </w:pPr>
            <w:r>
              <w:rPr>
                <w:rFonts w:ascii="Times New Roman" w:hAnsi="Times New Roman"/>
                <w:sz w:val="28"/>
                <w:szCs w:val="28"/>
                <w:lang w:val="kk-KZ"/>
              </w:rPr>
              <w:t>3. Осы Қағидаларда мынадай ұғымдар пайдаланылады:</w:t>
            </w:r>
          </w:p>
          <w:p>
            <w:pPr>
              <w:ind w:firstLine="286"/>
              <w:jc w:val="both"/>
              <w:rPr>
                <w:rFonts w:ascii="Times New Roman" w:hAnsi="Times New Roman"/>
                <w:sz w:val="28"/>
                <w:szCs w:val="28"/>
                <w:lang w:val="kk-KZ"/>
              </w:rPr>
            </w:pPr>
            <w:r>
              <w:rPr>
                <w:rFonts w:ascii="Times New Roman" w:hAnsi="Times New Roman"/>
                <w:sz w:val="28"/>
                <w:szCs w:val="28"/>
                <w:lang w:val="kk-KZ"/>
              </w:rPr>
              <w:t>...</w:t>
            </w:r>
          </w:p>
          <w:p>
            <w:pPr>
              <w:numPr>
                <w:ilvl w:val="0"/>
                <w:numId w:val="1"/>
              </w:numPr>
              <w:ind w:left="0" w:leftChars="0" w:firstLine="187" w:firstLineChars="67"/>
              <w:jc w:val="both"/>
              <w:rPr>
                <w:rFonts w:ascii="Times New Roman" w:hAnsi="Times New Roman"/>
                <w:sz w:val="28"/>
                <w:szCs w:val="28"/>
                <w:lang w:val="kk-KZ"/>
              </w:rPr>
            </w:pPr>
            <w:r>
              <w:rPr>
                <w:rFonts w:ascii="Times New Roman" w:hAnsi="Times New Roman"/>
                <w:sz w:val="28"/>
                <w:szCs w:val="28"/>
                <w:lang w:val="kk-KZ"/>
              </w:rPr>
              <w:t xml:space="preserve">4) көрсетілетін қызметті алушы - </w:t>
            </w:r>
            <w:r>
              <w:rPr>
                <w:rFonts w:hint="default" w:ascii="Times New Roman" w:hAnsi="Times New Roman"/>
                <w:b/>
                <w:bCs/>
                <w:sz w:val="28"/>
                <w:szCs w:val="28"/>
                <w:lang w:val="ru-RU"/>
              </w:rPr>
              <w:t xml:space="preserve">жеке </w:t>
            </w:r>
            <w:r>
              <w:rPr>
                <w:rFonts w:hint="default" w:ascii="Times New Roman" w:hAnsi="Times New Roman"/>
                <w:b/>
                <w:bCs/>
                <w:sz w:val="28"/>
                <w:szCs w:val="28"/>
                <w:lang w:val="kk-KZ"/>
              </w:rPr>
              <w:t>(жеке кәсіпкер) және заңды тұлғалар</w:t>
            </w:r>
            <w:r>
              <w:rPr>
                <w:rFonts w:hint="default" w:ascii="Times New Roman" w:hAnsi="Times New Roman"/>
                <w:sz w:val="28"/>
                <w:szCs w:val="28"/>
                <w:lang w:val="ru-RU"/>
              </w:rPr>
              <w:t xml:space="preserve"> </w:t>
            </w:r>
            <w:r>
              <w:rPr>
                <w:rFonts w:ascii="Times New Roman" w:hAnsi="Times New Roman"/>
                <w:sz w:val="28"/>
                <w:szCs w:val="28"/>
                <w:lang w:val="kk-KZ"/>
              </w:rPr>
              <w:t>халықаралық автомобильмен тасымалдарын жүзеге асыратын отандық тасымалдаушылар;</w:t>
            </w:r>
          </w:p>
          <w:p>
            <w:pPr>
              <w:numPr>
                <w:ilvl w:val="0"/>
                <w:numId w:val="5"/>
              </w:numPr>
              <w:ind w:left="0" w:leftChars="0" w:firstLine="187" w:firstLineChars="67"/>
              <w:jc w:val="both"/>
              <w:rPr>
                <w:rFonts w:ascii="Times New Roman" w:hAnsi="Times New Roman"/>
                <w:sz w:val="28"/>
                <w:szCs w:val="28"/>
                <w:lang w:val="kk-KZ"/>
              </w:rPr>
            </w:pPr>
            <w:r>
              <w:rPr>
                <w:rFonts w:ascii="Times New Roman" w:hAnsi="Times New Roman"/>
                <w:sz w:val="28"/>
                <w:szCs w:val="28"/>
                <w:lang w:val="kk-KZ"/>
              </w:rPr>
              <w:t>көрсетілетін қызметті беруші  - Қазақстан Республикасы</w:t>
            </w:r>
            <w:r>
              <w:rPr>
                <w:rFonts w:ascii="Times New Roman" w:hAnsi="Times New Roman"/>
                <w:b/>
                <w:bCs/>
                <w:sz w:val="28"/>
                <w:szCs w:val="28"/>
                <w:lang w:val="kk-KZ"/>
              </w:rPr>
              <w:t xml:space="preserve"> Көлік </w:t>
            </w:r>
            <w:r>
              <w:rPr>
                <w:rFonts w:ascii="Times New Roman" w:hAnsi="Times New Roman"/>
                <w:sz w:val="28"/>
                <w:szCs w:val="28"/>
                <w:lang w:val="kk-KZ"/>
              </w:rPr>
              <w:t xml:space="preserve">министрлігі </w:t>
            </w:r>
            <w:r>
              <w:rPr>
                <w:rFonts w:ascii="Times New Roman" w:hAnsi="Times New Roman"/>
                <w:b/>
                <w:bCs/>
                <w:sz w:val="28"/>
                <w:szCs w:val="28"/>
                <w:lang w:val="kk-KZ"/>
              </w:rPr>
              <w:t xml:space="preserve">Автомобиль көлігі және көліктік бақылау </w:t>
            </w:r>
            <w:r>
              <w:rPr>
                <w:rFonts w:ascii="Times New Roman" w:hAnsi="Times New Roman"/>
                <w:sz w:val="28"/>
                <w:szCs w:val="28"/>
                <w:lang w:val="kk-KZ"/>
              </w:rPr>
              <w:t>комитетінің аумақтық органдары (бұдан әрі-аумақтық орган);</w:t>
            </w:r>
          </w:p>
          <w:p>
            <w:pPr>
              <w:pStyle w:val="48"/>
              <w:ind w:left="0" w:leftChars="0" w:firstLine="188" w:firstLineChars="67"/>
              <w:contextualSpacing/>
              <w:jc w:val="both"/>
              <w:rPr>
                <w:sz w:val="28"/>
                <w:szCs w:val="28"/>
                <w:lang w:val="kk-KZ" w:eastAsia="zh-CN"/>
              </w:rPr>
            </w:pPr>
            <w:r>
              <w:rPr>
                <w:b/>
                <w:bCs/>
                <w:sz w:val="28"/>
                <w:szCs w:val="28"/>
                <w:lang w:val="kk-KZ" w:eastAsia="zh-CN"/>
              </w:rPr>
              <w:t>6)</w:t>
            </w:r>
            <w:r>
              <w:rPr>
                <w:sz w:val="28"/>
                <w:szCs w:val="28"/>
                <w:lang w:val="kk-KZ" w:eastAsia="zh-CN"/>
              </w:rPr>
              <w:t xml:space="preserve"> отандық рұқсат - Қазақстан Республикасы ратификациялаған халықаралық шарттарға сәйкес шет мемлекеттің тасымалдаушыларына Қазақстан Республикасының аумағымен жүріп өтуіне рұқсат (келуге, кетуге және транзитпен жүріп өтуіне әмбебап рұқсат, сондай-ақ үшінші елдердің аумағынан Қазақстан Республикасының аумағына немесе Қазақстан Республикасының аумағынан үшінші елдердің аумағына тасымалдаулар);</w:t>
            </w:r>
          </w:p>
          <w:p>
            <w:pPr>
              <w:pStyle w:val="48"/>
              <w:ind w:firstLine="219" w:firstLineChars="78"/>
              <w:contextualSpacing/>
              <w:jc w:val="both"/>
              <w:rPr>
                <w:sz w:val="28"/>
                <w:szCs w:val="28"/>
                <w:lang w:val="kk-KZ" w:eastAsia="zh-CN"/>
              </w:rPr>
            </w:pPr>
            <w:r>
              <w:rPr>
                <w:b/>
                <w:bCs/>
                <w:sz w:val="28"/>
                <w:szCs w:val="28"/>
                <w:lang w:val="kk-KZ" w:eastAsia="zh-CN"/>
              </w:rPr>
              <w:t>7)</w:t>
            </w:r>
            <w:r>
              <w:rPr>
                <w:sz w:val="28"/>
                <w:szCs w:val="28"/>
                <w:lang w:val="kk-KZ" w:eastAsia="zh-CN"/>
              </w:rPr>
              <w:t xml:space="preserve"> отандық тасымалдаушы - Қазақстан Республикасы ратификациялаған, Қазақстан Республикасы мен шет мемлекеттер арасындағы халықаралық автомобильді қатынастар туралы халықаралық келісімшарттарына сәйкес шет мемлекеттің аумағындағы халықаралық автомобильді тасымалдауды жүзеге асыратын жеке және заңды тұлғалар;</w:t>
            </w:r>
          </w:p>
          <w:p>
            <w:pPr>
              <w:pStyle w:val="48"/>
              <w:ind w:firstLine="219" w:firstLineChars="78"/>
              <w:contextualSpacing/>
              <w:jc w:val="both"/>
              <w:rPr>
                <w:sz w:val="28"/>
                <w:szCs w:val="28"/>
                <w:lang w:val="kk-KZ" w:eastAsia="zh-CN"/>
              </w:rPr>
            </w:pPr>
            <w:r>
              <w:rPr>
                <w:b/>
                <w:bCs/>
                <w:sz w:val="28"/>
                <w:szCs w:val="28"/>
                <w:lang w:val="kk-KZ" w:eastAsia="zh-CN"/>
              </w:rPr>
              <w:t>8)</w:t>
            </w:r>
            <w:r>
              <w:rPr>
                <w:sz w:val="28"/>
                <w:szCs w:val="28"/>
                <w:lang w:val="kk-KZ" w:eastAsia="zh-CN"/>
              </w:rPr>
              <w:t xml:space="preserve"> рейс - автокөлiк құралдарының жөнелту пунктiнен межелi пунктiне дейiн жүрiп өтуi;</w:t>
            </w:r>
          </w:p>
          <w:p>
            <w:pPr>
              <w:pStyle w:val="48"/>
              <w:ind w:firstLine="219" w:firstLineChars="78"/>
              <w:contextualSpacing/>
              <w:jc w:val="both"/>
              <w:rPr>
                <w:sz w:val="28"/>
                <w:szCs w:val="28"/>
                <w:lang w:val="kk-KZ" w:eastAsia="zh-CN"/>
              </w:rPr>
            </w:pPr>
            <w:r>
              <w:rPr>
                <w:b/>
                <w:bCs/>
                <w:sz w:val="28"/>
                <w:szCs w:val="28"/>
                <w:lang w:val="kk-KZ" w:eastAsia="zh-CN"/>
              </w:rPr>
              <w:t>9)</w:t>
            </w:r>
            <w:r>
              <w:rPr>
                <w:sz w:val="28"/>
                <w:szCs w:val="28"/>
                <w:lang w:val="kk-KZ" w:eastAsia="zh-CN"/>
              </w:rPr>
              <w:t xml:space="preserve"> рұқсат беру құжаты - Қазақстан Республикасының аумағы арқылы жүру құқығын растайтын құжат (отандық немесе шетелдiк рұқсат, арнайы рұқсат);</w:t>
            </w:r>
          </w:p>
          <w:p>
            <w:pPr>
              <w:pStyle w:val="48"/>
              <w:ind w:firstLine="219" w:firstLineChars="78"/>
              <w:contextualSpacing/>
              <w:jc w:val="both"/>
              <w:rPr>
                <w:sz w:val="28"/>
                <w:szCs w:val="28"/>
                <w:lang w:val="kk-KZ" w:eastAsia="zh-CN"/>
              </w:rPr>
            </w:pPr>
            <w:r>
              <w:rPr>
                <w:b/>
                <w:bCs/>
                <w:sz w:val="28"/>
                <w:szCs w:val="28"/>
                <w:lang w:val="kk-KZ" w:eastAsia="zh-CN"/>
              </w:rPr>
              <w:t>10)</w:t>
            </w:r>
            <w:r>
              <w:rPr>
                <w:sz w:val="28"/>
                <w:szCs w:val="28"/>
                <w:lang w:val="kk-KZ" w:eastAsia="zh-CN"/>
              </w:rPr>
              <w:t xml:space="preserve"> рұқсат бланкiлерiмен алмасу квотасы (бұдан әрi - алмасу квотасы) - шет мемлекеттермен алмасу үшiн келiсiлген шетелдiк рұқсаттардың саны;</w:t>
            </w:r>
          </w:p>
          <w:p>
            <w:pPr>
              <w:pStyle w:val="48"/>
              <w:ind w:firstLine="219" w:firstLineChars="78"/>
              <w:contextualSpacing/>
              <w:jc w:val="both"/>
              <w:rPr>
                <w:sz w:val="28"/>
                <w:szCs w:val="28"/>
                <w:lang w:val="kk-KZ"/>
              </w:rPr>
            </w:pPr>
            <w:r>
              <w:rPr>
                <w:b/>
                <w:bCs/>
                <w:sz w:val="28"/>
                <w:szCs w:val="28"/>
                <w:lang w:val="kk-KZ" w:eastAsia="zh-CN"/>
              </w:rPr>
              <w:t>11)</w:t>
            </w:r>
            <w:r>
              <w:rPr>
                <w:sz w:val="28"/>
                <w:szCs w:val="28"/>
                <w:lang w:val="kk-KZ" w:eastAsia="zh-CN"/>
              </w:rPr>
              <w:t xml:space="preserve"> транзиттiк жүрiп өту (транзит) - жөнелту және межелi пункттерi осы мемлекеттiң аумағынан тыс орналасқан мемлекеттiң аумағы арқылы жүкпен немесе жүксiз автокөлiк құралдарының жүрiп өтуi;</w:t>
            </w:r>
          </w:p>
          <w:p>
            <w:pPr>
              <w:numPr>
                <w:ilvl w:val="0"/>
                <w:numId w:val="6"/>
              </w:numPr>
              <w:ind w:firstLine="218" w:firstLineChars="78"/>
              <w:jc w:val="both"/>
              <w:rPr>
                <w:rFonts w:ascii="Times New Roman" w:hAnsi="Times New Roman"/>
                <w:sz w:val="28"/>
                <w:szCs w:val="28"/>
                <w:lang w:val="kk-KZ"/>
              </w:rPr>
            </w:pPr>
            <w:r>
              <w:rPr>
                <w:rFonts w:ascii="Times New Roman" w:hAnsi="Times New Roman"/>
                <w:sz w:val="28"/>
                <w:szCs w:val="28"/>
                <w:lang w:val="kk-KZ"/>
              </w:rPr>
              <w:t xml:space="preserve">уәкілетті орган - Қазақстан Республикасы </w:t>
            </w:r>
            <w:r>
              <w:rPr>
                <w:rFonts w:ascii="Times New Roman" w:hAnsi="Times New Roman"/>
                <w:b/>
                <w:bCs/>
                <w:sz w:val="28"/>
                <w:szCs w:val="28"/>
                <w:lang w:val="kk-KZ"/>
              </w:rPr>
              <w:t xml:space="preserve">Көлік </w:t>
            </w:r>
            <w:r>
              <w:rPr>
                <w:rFonts w:ascii="Times New Roman" w:hAnsi="Times New Roman"/>
                <w:sz w:val="28"/>
                <w:szCs w:val="28"/>
                <w:lang w:val="kk-KZ"/>
              </w:rPr>
              <w:t xml:space="preserve">министрлігінің </w:t>
            </w:r>
            <w:r>
              <w:rPr>
                <w:rFonts w:ascii="Times New Roman" w:hAnsi="Times New Roman"/>
                <w:b/>
                <w:bCs/>
                <w:sz w:val="28"/>
                <w:szCs w:val="28"/>
                <w:lang w:val="kk-KZ"/>
              </w:rPr>
              <w:t xml:space="preserve">Автомобиль көлігі және көліктік бақылау </w:t>
            </w:r>
            <w:r>
              <w:rPr>
                <w:rFonts w:ascii="Times New Roman" w:hAnsi="Times New Roman"/>
                <w:sz w:val="28"/>
                <w:szCs w:val="28"/>
                <w:lang w:val="kk-KZ"/>
              </w:rPr>
              <w:t>комитеті;</w:t>
            </w:r>
          </w:p>
          <w:p>
            <w:pPr>
              <w:pStyle w:val="48"/>
              <w:ind w:firstLine="220"/>
              <w:contextualSpacing/>
              <w:jc w:val="both"/>
              <w:rPr>
                <w:sz w:val="28"/>
                <w:szCs w:val="28"/>
                <w:lang w:val="kk-KZ" w:eastAsia="zh-CN"/>
              </w:rPr>
            </w:pPr>
            <w:r>
              <w:rPr>
                <w:b/>
                <w:bCs/>
                <w:sz w:val="28"/>
                <w:szCs w:val="28"/>
                <w:lang w:val="kk-KZ" w:eastAsia="zh-CN"/>
              </w:rPr>
              <w:t>13)</w:t>
            </w:r>
            <w:r>
              <w:rPr>
                <w:sz w:val="28"/>
                <w:szCs w:val="28"/>
                <w:lang w:val="kk-KZ" w:eastAsia="zh-CN"/>
              </w:rPr>
              <w:t xml:space="preserve"> үшінші елдердің аумағынан Қазақстан Республикасының аумағына немесе Қазақстан Республикасының аумағынан үшінші елдердің аумағына тасымалдаулар - автокөлiк құралының тiркелу мемлекетi болып табылмайтын екi мемлекет арасында жолаушыларды, багажды немесе жүктердi тасымалдау;</w:t>
            </w:r>
          </w:p>
          <w:p>
            <w:pPr>
              <w:pStyle w:val="48"/>
              <w:ind w:firstLine="220"/>
              <w:contextualSpacing/>
              <w:jc w:val="both"/>
              <w:rPr>
                <w:sz w:val="28"/>
                <w:szCs w:val="28"/>
                <w:lang w:val="kk-KZ" w:eastAsia="zh-CN"/>
              </w:rPr>
            </w:pPr>
            <w:r>
              <w:rPr>
                <w:b/>
                <w:bCs/>
                <w:sz w:val="28"/>
                <w:szCs w:val="28"/>
                <w:lang w:val="kk-KZ" w:eastAsia="zh-CN"/>
              </w:rPr>
              <w:t>14)</w:t>
            </w:r>
            <w:r>
              <w:rPr>
                <w:sz w:val="28"/>
                <w:szCs w:val="28"/>
                <w:lang w:val="kk-KZ" w:eastAsia="zh-CN"/>
              </w:rPr>
              <w:t xml:space="preserve"> шетелдiк рұқсат - Қазақстан Республикасы ратификациялаған халықаралық шарттарға сәйкес Қазақстан Республикасының тасымалдаушыларына шет мемлекеттің аумағымен жүріп өтуіне рұқсат (келуге, кетуге және транзитпен жүріп өтуіне әмбебап рұқсат, сондай-ақ екінші елдің аумағынан үшінші елдің аумағына тасымалдаулар);</w:t>
            </w:r>
          </w:p>
          <w:p>
            <w:pPr>
              <w:pStyle w:val="48"/>
              <w:ind w:firstLine="220"/>
              <w:contextualSpacing/>
              <w:jc w:val="both"/>
              <w:rPr>
                <w:sz w:val="28"/>
                <w:szCs w:val="28"/>
                <w:lang w:val="kk-KZ"/>
              </w:rPr>
            </w:pPr>
            <w:r>
              <w:rPr>
                <w:b/>
                <w:bCs/>
                <w:sz w:val="28"/>
                <w:szCs w:val="28"/>
                <w:lang w:val="kk-KZ" w:eastAsia="zh-CN"/>
              </w:rPr>
              <w:t>15)</w:t>
            </w:r>
            <w:r>
              <w:rPr>
                <w:sz w:val="28"/>
                <w:szCs w:val="28"/>
                <w:lang w:val="kk-KZ" w:eastAsia="zh-CN"/>
              </w:rPr>
              <w:t xml:space="preserve"> шетелдік тасымалдаушы - Қазақстан Республикасы ратификациялаған, Қазақстан Республикасы мен шет мемлекеттер арасындағы халықаралық автомобильді қатынастар туралы халықаралық келісімшарттарға сәйкес шет мемлекеттің аумағындағы халықаралық автомобильді тасымалдауды жүзеге асыратын шетелдік жеке және заңды тұлғалар.</w:t>
            </w:r>
          </w:p>
          <w:p>
            <w:pPr>
              <w:numPr>
                <w:ilvl w:val="0"/>
                <w:numId w:val="7"/>
              </w:numPr>
              <w:ind w:firstLine="219"/>
              <w:jc w:val="both"/>
              <w:rPr>
                <w:rFonts w:ascii="Times New Roman" w:hAnsi="Times New Roman"/>
                <w:sz w:val="28"/>
                <w:szCs w:val="28"/>
                <w:lang w:val="kk-KZ"/>
              </w:rPr>
            </w:pPr>
            <w:r>
              <w:rPr>
                <w:rFonts w:ascii="Times New Roman" w:hAnsi="Times New Roman"/>
                <w:b/>
                <w:bCs/>
                <w:sz w:val="28"/>
                <w:szCs w:val="28"/>
                <w:lang w:val="ru-RU"/>
              </w:rPr>
              <w:t>у</w:t>
            </w:r>
            <w:r>
              <w:rPr>
                <w:rFonts w:ascii="Times New Roman" w:hAnsi="Times New Roman"/>
                <w:b/>
                <w:bCs/>
                <w:sz w:val="28"/>
                <w:szCs w:val="28"/>
                <w:lang w:val="kk-KZ"/>
              </w:rPr>
              <w:t>әкілетті органның ақпараттық жүйесі (бұдан әрі - АЖ) - «Қазақстан Республикасы ратификациялаған халықаралық шарттарға сәйкес Қазақстан Республикасының тасымалдаушыларына шет мемлекет аумағы арқылы жүріп өтуге рұқсат беру» мемлекеттік қызмет көрсету нәтижелерін автоматты өңдеуді және қалыптастыруды қамтамасыз ететін ақпараттық жүйе;</w:t>
            </w:r>
          </w:p>
          <w:p>
            <w:pPr>
              <w:numPr>
                <w:ilvl w:val="0"/>
                <w:numId w:val="7"/>
              </w:numPr>
              <w:ind w:firstLine="219"/>
              <w:jc w:val="both"/>
              <w:rPr>
                <w:rFonts w:ascii="Times New Roman" w:hAnsi="Times New Roman"/>
                <w:sz w:val="28"/>
                <w:szCs w:val="28"/>
                <w:lang w:val="kk-KZ"/>
              </w:rPr>
            </w:pPr>
            <w:r>
              <w:rPr>
                <w:rFonts w:ascii="Times New Roman" w:hAnsi="Times New Roman" w:eastAsia="monospace"/>
                <w:b/>
                <w:bCs/>
                <w:sz w:val="28"/>
                <w:szCs w:val="28"/>
                <w:shd w:val="clear" w:color="auto" w:fill="FFFFFF"/>
                <w:lang w:val="kk-KZ"/>
              </w:rPr>
              <w:t>«электрондық үкіметтің» веб-порталы (әрі қарай- Портал) – нормативтік құқықтық базаны қоса алғанда, бүкіл шоғырландырылған үкіметтік ақпаратқа және электрондық нысанда көрсетілетін мемлекеттік қызметтерге,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w:t>
            </w:r>
          </w:p>
          <w:p>
            <w:pPr>
              <w:numPr>
                <w:ilvl w:val="0"/>
                <w:numId w:val="7"/>
              </w:numPr>
              <w:ind w:firstLine="219"/>
              <w:jc w:val="both"/>
              <w:rPr>
                <w:rFonts w:ascii="Times New Roman" w:hAnsi="Times New Roman"/>
                <w:sz w:val="28"/>
                <w:szCs w:val="28"/>
                <w:lang w:val="kk-KZ"/>
              </w:rPr>
            </w:pPr>
            <w:r>
              <w:rPr>
                <w:rFonts w:ascii="Times New Roman" w:hAnsi="Times New Roman" w:eastAsia="monospace"/>
                <w:b/>
                <w:bCs/>
                <w:sz w:val="28"/>
                <w:szCs w:val="28"/>
                <w:shd w:val="clear" w:color="auto" w:fill="FFFFFF"/>
                <w:lang w:val="kk-KZ"/>
              </w:rPr>
              <w:t>электрондық цифрлық қолтаңба (бұдан әрі – ЭЦҚ) – электрондық цифрлық қолтаңба құралдарымен жасалған және электрондық құжаттың дұрыстығын, оның тиесілілігін және мазмұнының өзгермейтіндігін растайтын электрондық цифрлық нышандар терімі.</w:t>
            </w:r>
          </w:p>
        </w:tc>
        <w:tc>
          <w:tcPr>
            <w:tcW w:w="2835" w:type="dxa"/>
            <w:tcBorders>
              <w:top w:val="single" w:color="000001" w:sz="4" w:space="0"/>
              <w:left w:val="single" w:color="000001" w:sz="4" w:space="0"/>
              <w:bottom w:val="single" w:color="000001" w:sz="4" w:space="0"/>
              <w:right w:val="single" w:color="000001" w:sz="4" w:space="0"/>
            </w:tcBorders>
          </w:tcPr>
          <w:p>
            <w:pPr>
              <w:pStyle w:val="4"/>
              <w:contextualSpacing/>
              <w:jc w:val="both"/>
              <w:rPr>
                <w:rFonts w:ascii="Times New Roman" w:hAnsi="Times New Roman"/>
                <w:color w:val="auto"/>
                <w:sz w:val="28"/>
                <w:szCs w:val="28"/>
                <w:lang w:val="kk-KZ"/>
              </w:rPr>
            </w:pPr>
            <w:r>
              <w:rPr>
                <w:rFonts w:ascii="Times New Roman" w:hAnsi="Times New Roman"/>
                <w:color w:val="auto"/>
                <w:sz w:val="28"/>
                <w:szCs w:val="28"/>
                <w:lang w:val="kk-KZ"/>
              </w:rPr>
              <w:t xml:space="preserve">ШРБ-ны тек отандық тасымалдаушылар алады. </w:t>
            </w:r>
          </w:p>
          <w:p>
            <w:pPr>
              <w:pStyle w:val="4"/>
              <w:contextualSpacing/>
              <w:jc w:val="both"/>
              <w:rPr>
                <w:rFonts w:ascii="Times New Roman" w:hAnsi="Times New Roman"/>
                <w:color w:val="auto"/>
                <w:sz w:val="28"/>
                <w:szCs w:val="28"/>
                <w:lang w:val="kk-KZ"/>
              </w:rPr>
            </w:pPr>
          </w:p>
          <w:p>
            <w:pPr>
              <w:pStyle w:val="4"/>
              <w:contextualSpacing/>
              <w:jc w:val="both"/>
              <w:rPr>
                <w:rFonts w:ascii="Times New Roman" w:hAnsi="Times New Roman"/>
                <w:color w:val="auto"/>
                <w:sz w:val="28"/>
                <w:szCs w:val="28"/>
                <w:lang w:val="kk-KZ"/>
              </w:rPr>
            </w:pPr>
            <w:r>
              <w:rPr>
                <w:rFonts w:ascii="Times New Roman" w:hAnsi="Times New Roman"/>
                <w:color w:val="auto"/>
                <w:sz w:val="28"/>
                <w:szCs w:val="28"/>
                <w:lang w:val="kk-KZ"/>
              </w:rPr>
              <w:t>«Қазақстан Республикасының Мемлекеттік басқару жүйесін одан әрі жетілдіру жөніндегі шаралар туралы» Президенттің 2023 жылғы 1 қыркүйектегі № 318 Жарлығына сәйкес келтіру мақсатында.</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center"/>
              <w:rPr>
                <w:rFonts w:ascii="Times New Roman" w:hAnsi="Times New Roman"/>
                <w:color w:val="auto"/>
                <w:sz w:val="28"/>
                <w:szCs w:val="28"/>
              </w:rPr>
            </w:pPr>
            <w:r>
              <w:rPr>
                <w:rFonts w:ascii="Times New Roman" w:hAnsi="Times New Roman"/>
                <w:color w:val="auto"/>
                <w:sz w:val="28"/>
                <w:szCs w:val="28"/>
              </w:rPr>
              <w:t>3.</w:t>
            </w:r>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contextualSpacing/>
              <w:jc w:val="center"/>
              <w:rPr>
                <w:rFonts w:ascii="Times New Roman" w:hAnsi="Times New Roman"/>
                <w:color w:val="auto"/>
                <w:sz w:val="28"/>
                <w:szCs w:val="28"/>
                <w:lang w:val="kk-KZ"/>
              </w:rPr>
            </w:pPr>
            <w:r>
              <w:rPr>
                <w:rFonts w:ascii="Times New Roman" w:hAnsi="Times New Roman"/>
                <w:color w:val="auto"/>
                <w:sz w:val="28"/>
                <w:szCs w:val="28"/>
                <w:lang w:val="kk-KZ"/>
              </w:rPr>
              <w:t>9-тармақ</w:t>
            </w:r>
          </w:p>
        </w:tc>
        <w:tc>
          <w:tcPr>
            <w:tcW w:w="5142" w:type="dxa"/>
            <w:tcBorders>
              <w:top w:val="single" w:color="000001" w:sz="4" w:space="0"/>
              <w:left w:val="single" w:color="000001" w:sz="4" w:space="0"/>
              <w:bottom w:val="single" w:color="000001" w:sz="4" w:space="0"/>
              <w:right w:val="single" w:color="000001" w:sz="4" w:space="0"/>
            </w:tcBorders>
          </w:tcPr>
          <w:p>
            <w:pPr>
              <w:pStyle w:val="33"/>
              <w:spacing w:before="0" w:after="0"/>
              <w:contextualSpacing/>
              <w:jc w:val="both"/>
              <w:rPr>
                <w:color w:val="auto"/>
                <w:spacing w:val="2"/>
                <w:sz w:val="28"/>
                <w:szCs w:val="28"/>
                <w:lang w:val="kk-KZ"/>
              </w:rPr>
            </w:pPr>
            <w:r>
              <w:rPr>
                <w:color w:val="auto"/>
                <w:spacing w:val="2"/>
                <w:sz w:val="28"/>
                <w:szCs w:val="28"/>
                <w:lang w:val="kk-KZ"/>
              </w:rPr>
              <w:t xml:space="preserve">9. </w:t>
            </w:r>
            <w:r>
              <w:rPr>
                <w:rFonts w:eastAsia="monospace"/>
                <w:sz w:val="28"/>
                <w:szCs w:val="28"/>
                <w:shd w:val="clear" w:color="auto" w:fill="FFFFFF"/>
                <w:lang w:val="kk-KZ"/>
              </w:rPr>
              <w:t xml:space="preserve">Алмасу квотасы Қазақстан Республикасы </w:t>
            </w:r>
            <w:r>
              <w:rPr>
                <w:rFonts w:eastAsia="monospace"/>
                <w:b/>
                <w:bCs/>
                <w:sz w:val="28"/>
                <w:szCs w:val="28"/>
                <w:shd w:val="clear" w:color="auto" w:fill="FFFFFF"/>
                <w:lang w:val="kk-KZ"/>
              </w:rPr>
              <w:t xml:space="preserve">Индустрия және инфрақұрылымдық даму </w:t>
            </w:r>
            <w:r>
              <w:rPr>
                <w:rFonts w:eastAsia="monospace"/>
                <w:sz w:val="28"/>
                <w:szCs w:val="28"/>
                <w:shd w:val="clear" w:color="auto" w:fill="FFFFFF"/>
                <w:lang w:val="kk-KZ"/>
              </w:rPr>
              <w:t>министрлігінің (бұдан әрі - Министрлік) интернет-ресурсында орналастырылады.</w:t>
            </w:r>
          </w:p>
        </w:tc>
        <w:tc>
          <w:tcPr>
            <w:tcW w:w="5064" w:type="dxa"/>
            <w:gridSpan w:val="2"/>
            <w:tcBorders>
              <w:top w:val="single" w:color="000001" w:sz="4" w:space="0"/>
              <w:left w:val="single" w:color="000001" w:sz="4" w:space="0"/>
              <w:bottom w:val="single" w:color="000001" w:sz="4" w:space="0"/>
              <w:right w:val="single" w:color="000001" w:sz="4" w:space="0"/>
            </w:tcBorders>
          </w:tcPr>
          <w:p>
            <w:pPr>
              <w:pStyle w:val="33"/>
              <w:spacing w:before="0" w:after="0"/>
              <w:ind w:firstLine="286"/>
              <w:contextualSpacing/>
              <w:jc w:val="both"/>
              <w:rPr>
                <w:color w:val="auto"/>
                <w:spacing w:val="2"/>
                <w:sz w:val="28"/>
                <w:szCs w:val="28"/>
                <w:lang w:val="kk-KZ"/>
              </w:rPr>
            </w:pPr>
            <w:r>
              <w:rPr>
                <w:b/>
                <w:bCs/>
                <w:color w:val="auto"/>
                <w:spacing w:val="2"/>
                <w:sz w:val="28"/>
                <w:szCs w:val="28"/>
                <w:lang w:val="kk-KZ"/>
              </w:rPr>
              <w:t>7.</w:t>
            </w:r>
            <w:r>
              <w:rPr>
                <w:rFonts w:eastAsia="monospace"/>
                <w:sz w:val="28"/>
                <w:szCs w:val="28"/>
                <w:shd w:val="clear" w:color="auto" w:fill="FFFFFF"/>
                <w:lang w:val="kk-KZ"/>
              </w:rPr>
              <w:t xml:space="preserve"> Алмасу квотасы Қазақстан Республикасы </w:t>
            </w:r>
            <w:r>
              <w:rPr>
                <w:rFonts w:eastAsia="monospace"/>
                <w:b/>
                <w:bCs/>
                <w:sz w:val="28"/>
                <w:szCs w:val="28"/>
                <w:shd w:val="clear" w:color="auto" w:fill="FFFFFF"/>
                <w:lang w:val="kk-KZ"/>
              </w:rPr>
              <w:t xml:space="preserve">Көлік </w:t>
            </w:r>
            <w:r>
              <w:rPr>
                <w:rFonts w:eastAsia="monospace"/>
                <w:sz w:val="28"/>
                <w:szCs w:val="28"/>
                <w:shd w:val="clear" w:color="auto" w:fill="FFFFFF"/>
                <w:lang w:val="kk-KZ"/>
              </w:rPr>
              <w:t>министрлігінің (бұдан әрі - Министрлік) интернет-ресурсында орналастырылады</w:t>
            </w:r>
            <w:r>
              <w:rPr>
                <w:sz w:val="28"/>
                <w:szCs w:val="28"/>
                <w:lang w:val="kk-KZ"/>
              </w:rPr>
              <w:t>;</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pacing w:val="2"/>
                <w:sz w:val="28"/>
                <w:szCs w:val="28"/>
                <w:lang w:val="kk-KZ"/>
              </w:rPr>
            </w:pPr>
            <w:r>
              <w:rPr>
                <w:rFonts w:ascii="Times New Roman" w:hAnsi="Times New Roman"/>
                <w:color w:val="auto"/>
                <w:sz w:val="28"/>
                <w:szCs w:val="28"/>
                <w:lang w:val="kk-KZ"/>
              </w:rPr>
              <w:t>«Қазақстан Республикасының Мемлекеттік басқару жүйесін одан әрі жетілдіру жөніндегі шаралар туралы» Президенттің 2023 жылғы 1 қыркүйектегі № 318 Жарлығына сәйкес келтіру мақсатында.</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bookmarkStart w:id="0" w:name="_Hlk158727954"/>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contextualSpacing/>
              <w:jc w:val="center"/>
              <w:rPr>
                <w:rFonts w:ascii="Times New Roman" w:hAnsi="Times New Roman"/>
                <w:color w:val="auto"/>
                <w:sz w:val="28"/>
                <w:szCs w:val="28"/>
                <w:lang w:val="kk-KZ"/>
              </w:rPr>
            </w:pPr>
            <w:r>
              <w:rPr>
                <w:rFonts w:ascii="Times New Roman" w:hAnsi="Times New Roman"/>
                <w:color w:val="auto"/>
                <w:sz w:val="28"/>
                <w:szCs w:val="21"/>
              </w:rPr>
              <w:t>10</w:t>
            </w:r>
            <w:r>
              <w:rPr>
                <w:rFonts w:ascii="Times New Roman" w:hAnsi="Times New Roman"/>
                <w:color w:val="auto"/>
                <w:sz w:val="28"/>
                <w:szCs w:val="21"/>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pStyle w:val="33"/>
              <w:spacing w:before="0" w:after="0"/>
              <w:contextualSpacing/>
              <w:jc w:val="both"/>
              <w:rPr>
                <w:sz w:val="28"/>
                <w:szCs w:val="22"/>
                <w:lang w:val="kk-KZ"/>
              </w:rPr>
            </w:pPr>
            <w:r>
              <w:rPr>
                <w:sz w:val="28"/>
                <w:szCs w:val="22"/>
                <w:lang w:val="kk-KZ"/>
              </w:rPr>
              <w:t>10. Шетелдік рұқсат бланкілерімен алмасу квотасын белгілеу мәселесі бойынша тиісті мемлекеттердің құзыретті органдарымен келіссөздер жүргізуді қамтамасыз ету үшін уәкілетті орган ағымдағы жылғы 10 қазанға дейінгі мерзімде отандық тасымалдаушылардың шетелдік рұқсаттарға деген қажеттілігінің саны туралы шетелдік рұқсатты беру және пайдалану статистикасы негізінде жалпы жиынтық өтінімді қалыптастырады.</w:t>
            </w:r>
          </w:p>
        </w:tc>
        <w:tc>
          <w:tcPr>
            <w:tcW w:w="5064" w:type="dxa"/>
            <w:gridSpan w:val="2"/>
            <w:tcBorders>
              <w:top w:val="single" w:color="000001" w:sz="4" w:space="0"/>
              <w:left w:val="single" w:color="000001" w:sz="4" w:space="0"/>
              <w:bottom w:val="single" w:color="000001" w:sz="4" w:space="0"/>
              <w:right w:val="single" w:color="000001" w:sz="4" w:space="0"/>
            </w:tcBorders>
          </w:tcPr>
          <w:p>
            <w:pPr>
              <w:pStyle w:val="33"/>
              <w:spacing w:before="0" w:after="0"/>
              <w:ind w:firstLine="286"/>
              <w:contextualSpacing/>
              <w:jc w:val="both"/>
              <w:rPr>
                <w:sz w:val="28"/>
                <w:szCs w:val="22"/>
                <w:lang w:val="kk-KZ"/>
              </w:rPr>
            </w:pPr>
            <w:r>
              <w:rPr>
                <w:b/>
                <w:bCs/>
                <w:sz w:val="28"/>
                <w:szCs w:val="22"/>
                <w:lang w:val="kk-KZ"/>
              </w:rPr>
              <w:t>8.</w:t>
            </w:r>
            <w:r>
              <w:rPr>
                <w:sz w:val="28"/>
                <w:szCs w:val="22"/>
                <w:lang w:val="kk-KZ"/>
              </w:rPr>
              <w:t xml:space="preserve"> Шетелдік рұқсат бланкілерімен алмасу квотасын белгілеу мәселесі бойынша тиісті мемлекеттердің құзыретті органдарымен келіссөздер жүргізуді қамтамасыз ету үшін уәкілетті орган ағымдағы жылғы 10 қазанға дейінгі мерзімде отандық тасымалдаушылардың шетелдік рұқсаттарға деген қажеттілігінің саны туралы шетелдік рұқсатты беру және пайдалану статистикасы негізінде жалпы жиынтық өтінімді қалыптастырады.</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z w:val="28"/>
                <w:szCs w:val="28"/>
              </w:rPr>
            </w:pPr>
            <w:r>
              <w:rPr>
                <w:rFonts w:ascii="Times New Roman" w:hAnsi="Times New Roman"/>
                <w:color w:val="auto"/>
                <w:sz w:val="28"/>
                <w:szCs w:val="28"/>
              </w:rPr>
              <w:t>Ереже тармағының өзгеруіне байланысты</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contextualSpacing/>
              <w:jc w:val="center"/>
              <w:rPr>
                <w:rFonts w:ascii="Times New Roman" w:hAnsi="Times New Roman"/>
                <w:color w:val="auto"/>
                <w:sz w:val="28"/>
                <w:szCs w:val="21"/>
              </w:rPr>
            </w:pPr>
            <w:r>
              <w:rPr>
                <w:rFonts w:ascii="Times New Roman" w:hAnsi="Times New Roman"/>
                <w:color w:val="auto"/>
                <w:sz w:val="28"/>
                <w:szCs w:val="21"/>
              </w:rPr>
              <w:t>11</w:t>
            </w:r>
            <w:r>
              <w:rPr>
                <w:rFonts w:ascii="Times New Roman" w:hAnsi="Times New Roman"/>
                <w:color w:val="auto"/>
                <w:sz w:val="28"/>
                <w:szCs w:val="21"/>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pStyle w:val="33"/>
              <w:spacing w:before="0" w:after="0"/>
              <w:ind w:firstLine="286"/>
              <w:contextualSpacing/>
              <w:jc w:val="both"/>
              <w:rPr>
                <w:sz w:val="28"/>
                <w:szCs w:val="22"/>
                <w:lang w:val="kk-KZ"/>
              </w:rPr>
            </w:pPr>
            <w:r>
              <w:rPr>
                <w:sz w:val="28"/>
                <w:szCs w:val="22"/>
                <w:lang w:val="kk-KZ"/>
              </w:rPr>
              <w:t>11. Уәкілетті орган шет мемлекеттердің құзыретті органдарымен рұқсат құжаттармен алмасу квотасын және олардың қолданылу мерзімін келіседі.</w:t>
            </w:r>
          </w:p>
        </w:tc>
        <w:tc>
          <w:tcPr>
            <w:tcW w:w="5064" w:type="dxa"/>
            <w:gridSpan w:val="2"/>
            <w:tcBorders>
              <w:top w:val="single" w:color="000001" w:sz="4" w:space="0"/>
              <w:left w:val="single" w:color="000001" w:sz="4" w:space="0"/>
              <w:bottom w:val="single" w:color="000001" w:sz="4" w:space="0"/>
              <w:right w:val="single" w:color="000001" w:sz="4" w:space="0"/>
            </w:tcBorders>
          </w:tcPr>
          <w:p>
            <w:pPr>
              <w:pStyle w:val="33"/>
              <w:spacing w:before="0" w:after="0"/>
              <w:ind w:firstLine="286"/>
              <w:contextualSpacing/>
              <w:jc w:val="both"/>
              <w:rPr>
                <w:sz w:val="28"/>
                <w:szCs w:val="22"/>
                <w:lang w:val="kk-KZ"/>
              </w:rPr>
            </w:pPr>
            <w:r>
              <w:rPr>
                <w:b/>
                <w:bCs/>
                <w:sz w:val="28"/>
                <w:szCs w:val="22"/>
                <w:lang w:val="kk-KZ"/>
              </w:rPr>
              <w:t>9.</w:t>
            </w:r>
            <w:r>
              <w:rPr>
                <w:sz w:val="28"/>
                <w:szCs w:val="22"/>
                <w:lang w:val="kk-KZ"/>
              </w:rPr>
              <w:t xml:space="preserve"> Уәкілетті орган шет мемлекеттердің құзыретті органдарымен рұқсат құжаттармен алмасу квотасын және олардың қолданылу мерзімін келіседі.</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z w:val="28"/>
                <w:szCs w:val="28"/>
              </w:rPr>
            </w:pPr>
            <w:r>
              <w:rPr>
                <w:rFonts w:ascii="Times New Roman" w:hAnsi="Times New Roman"/>
                <w:color w:val="auto"/>
                <w:sz w:val="28"/>
                <w:szCs w:val="28"/>
              </w:rPr>
              <w:t>Ереже тармағының өзгеруіне байланысты</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contextualSpacing/>
              <w:jc w:val="center"/>
              <w:rPr>
                <w:rFonts w:ascii="Times New Roman" w:hAnsi="Times New Roman"/>
                <w:color w:val="auto"/>
                <w:sz w:val="28"/>
                <w:szCs w:val="21"/>
              </w:rPr>
            </w:pPr>
            <w:r>
              <w:rPr>
                <w:rFonts w:ascii="Times New Roman" w:hAnsi="Times New Roman"/>
                <w:color w:val="auto"/>
                <w:sz w:val="28"/>
                <w:szCs w:val="21"/>
              </w:rPr>
              <w:t>12</w:t>
            </w:r>
            <w:r>
              <w:rPr>
                <w:rFonts w:ascii="Times New Roman" w:hAnsi="Times New Roman"/>
                <w:color w:val="auto"/>
                <w:sz w:val="28"/>
                <w:szCs w:val="21"/>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pStyle w:val="33"/>
              <w:spacing w:before="0" w:after="0"/>
              <w:ind w:firstLine="286"/>
              <w:contextualSpacing/>
              <w:jc w:val="both"/>
              <w:rPr>
                <w:sz w:val="28"/>
                <w:szCs w:val="22"/>
                <w:lang w:val="kk-KZ"/>
              </w:rPr>
            </w:pPr>
            <w:r>
              <w:rPr>
                <w:sz w:val="28"/>
                <w:szCs w:val="22"/>
                <w:lang w:val="kk-KZ"/>
              </w:rPr>
              <w:t>12. Уәкілетті орган шет мемлекеттердiң құзыреттi органдарына отандық рұқсат бланкiлерiн беруді отандық тасымалдаушылар үшiн шетелдiк рұқсаттарды шетелдiк құзыреттi органдармен жүргiзiлген келiссөз хаттамаларында айтылған мөлшерде алуды жүзеге асырады.</w:t>
            </w:r>
          </w:p>
        </w:tc>
        <w:tc>
          <w:tcPr>
            <w:tcW w:w="5064" w:type="dxa"/>
            <w:gridSpan w:val="2"/>
            <w:tcBorders>
              <w:top w:val="single" w:color="000001" w:sz="4" w:space="0"/>
              <w:left w:val="single" w:color="000001" w:sz="4" w:space="0"/>
              <w:bottom w:val="single" w:color="000001" w:sz="4" w:space="0"/>
              <w:right w:val="single" w:color="000001" w:sz="4" w:space="0"/>
            </w:tcBorders>
          </w:tcPr>
          <w:p>
            <w:pPr>
              <w:pStyle w:val="33"/>
              <w:spacing w:before="0" w:after="0"/>
              <w:ind w:firstLine="286"/>
              <w:contextualSpacing/>
              <w:jc w:val="both"/>
              <w:rPr>
                <w:sz w:val="28"/>
                <w:szCs w:val="22"/>
                <w:lang w:val="kk-KZ"/>
              </w:rPr>
            </w:pPr>
            <w:r>
              <w:rPr>
                <w:b/>
                <w:bCs/>
                <w:sz w:val="28"/>
                <w:szCs w:val="22"/>
                <w:lang w:val="kk-KZ"/>
              </w:rPr>
              <w:t>10.</w:t>
            </w:r>
            <w:r>
              <w:rPr>
                <w:sz w:val="28"/>
                <w:szCs w:val="22"/>
                <w:lang w:val="kk-KZ"/>
              </w:rPr>
              <w:t xml:space="preserve"> Уәкілетті орган шет мемлекеттердiң құзыреттi органдарына отандық рұқсат бланкiлерiн беруді отандық тасымалдаушылар үшiн шетелдiк рұқсаттарды шетелдiк құзыреттi органдармен жүргiзiлген келiссөз хаттамаларында айтылған мөлшерде алуды жүзеге асырады.</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z w:val="28"/>
                <w:szCs w:val="28"/>
              </w:rPr>
            </w:pPr>
            <w:r>
              <w:rPr>
                <w:rFonts w:ascii="Times New Roman" w:hAnsi="Times New Roman"/>
                <w:color w:val="auto"/>
                <w:sz w:val="28"/>
                <w:szCs w:val="28"/>
              </w:rPr>
              <w:t>Ереже тармағының өзгеруіне байланысты</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contextualSpacing/>
              <w:jc w:val="center"/>
              <w:rPr>
                <w:rFonts w:ascii="Times New Roman" w:hAnsi="Times New Roman"/>
                <w:color w:val="auto"/>
                <w:sz w:val="28"/>
                <w:szCs w:val="21"/>
              </w:rPr>
            </w:pPr>
            <w:r>
              <w:rPr>
                <w:rFonts w:ascii="Times New Roman" w:hAnsi="Times New Roman"/>
                <w:color w:val="auto"/>
                <w:sz w:val="28"/>
                <w:szCs w:val="21"/>
              </w:rPr>
              <w:t>13</w:t>
            </w:r>
            <w:r>
              <w:rPr>
                <w:rFonts w:ascii="Times New Roman" w:hAnsi="Times New Roman"/>
                <w:color w:val="auto"/>
                <w:sz w:val="28"/>
                <w:szCs w:val="21"/>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pStyle w:val="33"/>
              <w:spacing w:before="0" w:after="0"/>
              <w:ind w:firstLine="286"/>
              <w:contextualSpacing/>
              <w:jc w:val="both"/>
              <w:rPr>
                <w:sz w:val="28"/>
                <w:szCs w:val="22"/>
                <w:lang w:val="kk-KZ"/>
              </w:rPr>
            </w:pPr>
            <w:r>
              <w:rPr>
                <w:sz w:val="28"/>
                <w:szCs w:val="22"/>
                <w:lang w:val="kk-KZ"/>
              </w:rPr>
              <w:t>13. Шетелдiк рұқсаттар уәкілетті органның аумақтық органдарына (бұдан әрі – аумақтық органдар) бөлуге жатады.</w:t>
            </w:r>
          </w:p>
        </w:tc>
        <w:tc>
          <w:tcPr>
            <w:tcW w:w="5064" w:type="dxa"/>
            <w:gridSpan w:val="2"/>
            <w:tcBorders>
              <w:top w:val="single" w:color="000001" w:sz="4" w:space="0"/>
              <w:left w:val="single" w:color="000001" w:sz="4" w:space="0"/>
              <w:bottom w:val="single" w:color="000001" w:sz="4" w:space="0"/>
              <w:right w:val="single" w:color="000001" w:sz="4" w:space="0"/>
            </w:tcBorders>
          </w:tcPr>
          <w:p>
            <w:pPr>
              <w:pStyle w:val="33"/>
              <w:spacing w:before="0" w:after="0"/>
              <w:ind w:firstLine="286"/>
              <w:contextualSpacing/>
              <w:jc w:val="both"/>
              <w:rPr>
                <w:sz w:val="28"/>
                <w:szCs w:val="22"/>
                <w:lang w:val="kk-KZ"/>
              </w:rPr>
            </w:pPr>
            <w:r>
              <w:rPr>
                <w:b/>
                <w:bCs/>
                <w:sz w:val="28"/>
                <w:szCs w:val="22"/>
                <w:lang w:val="kk-KZ"/>
              </w:rPr>
              <w:t>11.</w:t>
            </w:r>
            <w:r>
              <w:rPr>
                <w:sz w:val="28"/>
                <w:szCs w:val="22"/>
                <w:lang w:val="kk-KZ"/>
              </w:rPr>
              <w:t xml:space="preserve"> Шетелдiк рұқсаттар уәкілетті органның аумақтық органдарына (бұдан әрі – аумақтық органдар) бөлуге жатады.</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z w:val="28"/>
                <w:szCs w:val="28"/>
              </w:rPr>
            </w:pPr>
            <w:r>
              <w:rPr>
                <w:rFonts w:ascii="Times New Roman" w:hAnsi="Times New Roman"/>
                <w:color w:val="auto"/>
                <w:sz w:val="28"/>
                <w:szCs w:val="28"/>
              </w:rPr>
              <w:t>Ереже тармағының өзгеруіне байланысты</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contextualSpacing/>
              <w:jc w:val="center"/>
              <w:rPr>
                <w:rFonts w:ascii="Times New Roman" w:hAnsi="Times New Roman"/>
                <w:color w:val="auto"/>
                <w:sz w:val="28"/>
                <w:szCs w:val="21"/>
              </w:rPr>
            </w:pPr>
            <w:r>
              <w:rPr>
                <w:rFonts w:ascii="Times New Roman" w:hAnsi="Times New Roman"/>
                <w:color w:val="auto"/>
                <w:sz w:val="28"/>
                <w:szCs w:val="21"/>
              </w:rPr>
              <w:t>14</w:t>
            </w:r>
            <w:r>
              <w:rPr>
                <w:rFonts w:ascii="Times New Roman" w:hAnsi="Times New Roman"/>
                <w:color w:val="auto"/>
                <w:sz w:val="28"/>
                <w:szCs w:val="21"/>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pStyle w:val="33"/>
              <w:spacing w:before="0" w:after="0"/>
              <w:ind w:firstLine="286"/>
              <w:contextualSpacing/>
              <w:jc w:val="both"/>
              <w:rPr>
                <w:sz w:val="28"/>
                <w:szCs w:val="22"/>
                <w:lang w:val="kk-KZ"/>
              </w:rPr>
            </w:pPr>
            <w:r>
              <w:rPr>
                <w:sz w:val="28"/>
                <w:szCs w:val="22"/>
                <w:lang w:val="kk-KZ"/>
              </w:rPr>
              <w:t>14. Аумақтық органдар шет мемлекеттердiң құзыреттi органдарымен келiсiлген белгiленген маршруттар мен осы маршруттар бойынша жүру кестесiн ескере отырып, күнтiзбелiк бiр жыл қолдану мерзiмiмен жолаушылар мен багажды тұрақты тасымалдауға арналған шетелдiк рұқсаттарды үлестiредi.</w:t>
            </w:r>
          </w:p>
        </w:tc>
        <w:tc>
          <w:tcPr>
            <w:tcW w:w="5064" w:type="dxa"/>
            <w:gridSpan w:val="2"/>
            <w:tcBorders>
              <w:top w:val="single" w:color="000001" w:sz="4" w:space="0"/>
              <w:left w:val="single" w:color="000001" w:sz="4" w:space="0"/>
              <w:bottom w:val="single" w:color="000001" w:sz="4" w:space="0"/>
              <w:right w:val="single" w:color="000001" w:sz="4" w:space="0"/>
            </w:tcBorders>
          </w:tcPr>
          <w:p>
            <w:pPr>
              <w:pStyle w:val="33"/>
              <w:spacing w:before="0" w:after="0"/>
              <w:ind w:firstLine="286"/>
              <w:contextualSpacing/>
              <w:jc w:val="both"/>
              <w:rPr>
                <w:sz w:val="28"/>
                <w:szCs w:val="22"/>
                <w:lang w:val="kk-KZ"/>
              </w:rPr>
            </w:pPr>
            <w:r>
              <w:rPr>
                <w:b/>
                <w:bCs/>
                <w:sz w:val="28"/>
                <w:szCs w:val="22"/>
                <w:lang w:val="kk-KZ"/>
              </w:rPr>
              <w:t>12.</w:t>
            </w:r>
            <w:r>
              <w:rPr>
                <w:sz w:val="28"/>
                <w:szCs w:val="22"/>
                <w:lang w:val="kk-KZ"/>
              </w:rPr>
              <w:t xml:space="preserve"> Аумақтық органдар шет мемлекеттердiң құзыреттi органдарымен келiсiлген белгiленген маршруттар мен осы маршруттар бойынша жүру кестесiн ескере отырып, күнтiзбелiк бiр жыл қолдану мерзiмiмен жолаушылар мен багажды тұрақты тасымалдауға арналған шетелдiк рұқсаттарды үлестiредi.</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z w:val="28"/>
                <w:szCs w:val="28"/>
              </w:rPr>
            </w:pPr>
            <w:r>
              <w:rPr>
                <w:rFonts w:ascii="Times New Roman" w:hAnsi="Times New Roman"/>
                <w:color w:val="auto"/>
                <w:sz w:val="28"/>
                <w:szCs w:val="28"/>
              </w:rPr>
              <w:t>Ереже тармағының өзгеруіне байланысты</w:t>
            </w:r>
          </w:p>
        </w:tc>
      </w:tr>
      <w:tr>
        <w:tblPrEx>
          <w:tblCellMar>
            <w:top w:w="0" w:type="dxa"/>
            <w:left w:w="108" w:type="dxa"/>
            <w:bottom w:w="0" w:type="dxa"/>
            <w:right w:w="108" w:type="dxa"/>
          </w:tblCellMar>
        </w:tblPrEx>
        <w:trPr>
          <w:trHeight w:val="1280" w:hRule="atLeast"/>
        </w:trPr>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1"/>
                <w:lang w:val="kk-KZ"/>
              </w:rPr>
            </w:pPr>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contextualSpacing/>
              <w:jc w:val="center"/>
              <w:rPr>
                <w:rFonts w:ascii="Times New Roman" w:hAnsi="Times New Roman"/>
                <w:color w:val="auto"/>
                <w:sz w:val="28"/>
                <w:szCs w:val="21"/>
                <w:lang w:val="kk-KZ"/>
              </w:rPr>
            </w:pPr>
            <w:r>
              <w:rPr>
                <w:rFonts w:ascii="Times New Roman" w:hAnsi="Times New Roman"/>
                <w:color w:val="auto"/>
                <w:sz w:val="28"/>
                <w:szCs w:val="21"/>
                <w:lang w:val="kk-KZ"/>
              </w:rPr>
              <w:t>15-тармақ</w:t>
            </w:r>
          </w:p>
        </w:tc>
        <w:tc>
          <w:tcPr>
            <w:tcW w:w="5142" w:type="dxa"/>
            <w:tcBorders>
              <w:top w:val="single" w:color="000001" w:sz="4" w:space="0"/>
              <w:left w:val="single" w:color="000001" w:sz="4" w:space="0"/>
              <w:bottom w:val="single" w:color="000001" w:sz="4" w:space="0"/>
              <w:right w:val="single" w:color="000001" w:sz="4" w:space="0"/>
            </w:tcBorders>
          </w:tcPr>
          <w:p>
            <w:pPr>
              <w:pStyle w:val="33"/>
              <w:spacing w:before="0" w:after="0"/>
              <w:contextualSpacing/>
              <w:jc w:val="both"/>
              <w:rPr>
                <w:color w:val="auto"/>
                <w:spacing w:val="2"/>
                <w:sz w:val="28"/>
                <w:szCs w:val="21"/>
                <w:lang w:val="kk-KZ"/>
              </w:rPr>
            </w:pPr>
            <w:r>
              <w:rPr>
                <w:sz w:val="28"/>
                <w:szCs w:val="21"/>
                <w:lang w:val="kk-KZ"/>
              </w:rPr>
              <w:t xml:space="preserve">15. Аумақтық органдар бөлінісінде бөлінген шетелдік рұқсаттардың саны </w:t>
            </w:r>
            <w:r>
              <w:rPr>
                <w:b/>
                <w:bCs/>
                <w:sz w:val="28"/>
                <w:szCs w:val="21"/>
                <w:lang w:val="kk-KZ"/>
              </w:rPr>
              <w:t xml:space="preserve">туралы мәліметтер Министрліктің интернет-ресурсында және (немесе) әлеуметтік желілерде 10 қаңтарға дейін орналастырылады, сондай-ақ </w:t>
            </w:r>
            <w:r>
              <w:rPr>
                <w:sz w:val="28"/>
                <w:szCs w:val="21"/>
                <w:lang w:val="kk-KZ"/>
              </w:rPr>
              <w:t>аумақтық органдарға берілген</w:t>
            </w:r>
            <w:r>
              <w:rPr>
                <w:b/>
                <w:bCs/>
                <w:sz w:val="28"/>
                <w:szCs w:val="21"/>
                <w:lang w:val="kk-KZ"/>
              </w:rPr>
              <w:t xml:space="preserve"> </w:t>
            </w:r>
            <w:r>
              <w:rPr>
                <w:sz w:val="28"/>
                <w:szCs w:val="21"/>
                <w:lang w:val="kk-KZ"/>
              </w:rPr>
              <w:t>рұқсаттардың санын</w:t>
            </w:r>
            <w:r>
              <w:rPr>
                <w:b/>
                <w:bCs/>
                <w:sz w:val="28"/>
                <w:szCs w:val="21"/>
                <w:lang w:val="kk-KZ"/>
              </w:rPr>
              <w:t xml:space="preserve"> </w:t>
            </w:r>
            <w:r>
              <w:rPr>
                <w:sz w:val="28"/>
                <w:szCs w:val="21"/>
                <w:lang w:val="kk-KZ"/>
              </w:rPr>
              <w:t>және отандық тасымалдаушылар аумақтық органдарға тапсырған шетелдік рұқсаттардың санын көрсете отырып,</w:t>
            </w:r>
            <w:r>
              <w:rPr>
                <w:b/>
                <w:bCs/>
                <w:sz w:val="28"/>
                <w:szCs w:val="21"/>
                <w:lang w:val="kk-KZ"/>
              </w:rPr>
              <w:t xml:space="preserve"> </w:t>
            </w:r>
            <w:r>
              <w:rPr>
                <w:sz w:val="28"/>
                <w:szCs w:val="21"/>
                <w:lang w:val="kk-KZ"/>
              </w:rPr>
              <w:t>берілген шетелдік рұқсаттар туралы</w:t>
            </w:r>
            <w:r>
              <w:rPr>
                <w:b/>
                <w:bCs/>
                <w:sz w:val="28"/>
                <w:szCs w:val="21"/>
                <w:lang w:val="kk-KZ"/>
              </w:rPr>
              <w:t xml:space="preserve"> деректер </w:t>
            </w:r>
            <w:r>
              <w:rPr>
                <w:sz w:val="28"/>
                <w:szCs w:val="21"/>
                <w:lang w:val="kk-KZ"/>
              </w:rPr>
              <w:t>Министрліктің интернет-ресурсында</w:t>
            </w:r>
            <w:r>
              <w:rPr>
                <w:b/>
                <w:bCs/>
                <w:sz w:val="28"/>
                <w:szCs w:val="21"/>
                <w:lang w:val="kk-KZ"/>
              </w:rPr>
              <w:t xml:space="preserve"> тоқсан сайын </w:t>
            </w:r>
            <w:r>
              <w:rPr>
                <w:sz w:val="28"/>
                <w:szCs w:val="21"/>
                <w:lang w:val="kk-KZ"/>
              </w:rPr>
              <w:t>орналастырылады</w:t>
            </w:r>
            <w:r>
              <w:rPr>
                <w:b/>
                <w:bCs/>
                <w:sz w:val="28"/>
                <w:szCs w:val="21"/>
                <w:lang w:val="kk-KZ"/>
              </w:rPr>
              <w:t>.</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86"/>
              <w:jc w:val="both"/>
              <w:rPr>
                <w:rFonts w:ascii="Times New Roman" w:hAnsi="Times New Roman"/>
                <w:b/>
                <w:bCs/>
                <w:sz w:val="28"/>
                <w:szCs w:val="22"/>
                <w:lang w:val="kk-KZ"/>
              </w:rPr>
            </w:pPr>
            <w:r>
              <w:rPr>
                <w:rFonts w:ascii="Times New Roman" w:hAnsi="Times New Roman"/>
                <w:b/>
                <w:bCs/>
                <w:sz w:val="28"/>
                <w:szCs w:val="22"/>
                <w:lang w:val="kk-KZ" w:eastAsia="en-US"/>
              </w:rPr>
              <w:t xml:space="preserve">13. </w:t>
            </w:r>
            <w:r>
              <w:rPr>
                <w:rFonts w:ascii="Times New Roman" w:hAnsi="Times New Roman"/>
                <w:sz w:val="28"/>
                <w:szCs w:val="22"/>
                <w:lang w:val="kk-KZ"/>
              </w:rPr>
              <w:t xml:space="preserve">Аумақтық органдар бөлінісінде бөлінген шетелдік рұқсаттардың саны, аумақтық органдарға берілген және отандық тасымалдаушылар аумақтық органдарға тапсырған </w:t>
            </w:r>
            <w:r>
              <w:rPr>
                <w:rFonts w:ascii="Times New Roman" w:hAnsi="Times New Roman"/>
                <w:b/>
                <w:bCs/>
                <w:sz w:val="28"/>
                <w:szCs w:val="22"/>
                <w:lang w:val="kk-KZ"/>
              </w:rPr>
              <w:t>шетелдік рұқсаттардың</w:t>
            </w:r>
            <w:r>
              <w:rPr>
                <w:rFonts w:ascii="Times New Roman" w:hAnsi="Times New Roman"/>
                <w:sz w:val="28"/>
                <w:szCs w:val="22"/>
                <w:lang w:val="kk-KZ"/>
              </w:rPr>
              <w:t xml:space="preserve"> санын көрсете отырып берілген шетелдік рұқсаттардың туралы мәліметтер Министрліктің интернет-ресурсында</w:t>
            </w:r>
            <w:r>
              <w:rPr>
                <w:rFonts w:ascii="Times New Roman" w:hAnsi="Times New Roman"/>
                <w:b/>
                <w:bCs/>
                <w:sz w:val="28"/>
                <w:szCs w:val="22"/>
                <w:lang w:val="kk-KZ"/>
              </w:rPr>
              <w:t xml:space="preserve"> нақты уақыт режимінде </w:t>
            </w:r>
            <w:r>
              <w:rPr>
                <w:rFonts w:ascii="Times New Roman" w:hAnsi="Times New Roman"/>
                <w:sz w:val="28"/>
                <w:szCs w:val="22"/>
                <w:lang w:val="kk-KZ"/>
              </w:rPr>
              <w:t>орналастырылады</w:t>
            </w:r>
            <w:r>
              <w:rPr>
                <w:rFonts w:ascii="Times New Roman" w:hAnsi="Times New Roman"/>
                <w:b/>
                <w:bCs/>
                <w:sz w:val="28"/>
                <w:szCs w:val="22"/>
                <w:lang w:val="kk-KZ"/>
              </w:rPr>
              <w:t>.</w:t>
            </w:r>
          </w:p>
          <w:p>
            <w:pPr>
              <w:contextualSpacing/>
              <w:jc w:val="both"/>
              <w:rPr>
                <w:rFonts w:ascii="Times New Roman" w:hAnsi="Times New Roman"/>
                <w:b/>
                <w:sz w:val="28"/>
                <w:szCs w:val="28"/>
                <w:lang w:val="kk-KZ"/>
              </w:rPr>
            </w:pPr>
          </w:p>
          <w:p>
            <w:pPr>
              <w:pStyle w:val="33"/>
              <w:spacing w:before="0" w:after="0"/>
              <w:contextualSpacing/>
              <w:jc w:val="both"/>
              <w:rPr>
                <w:color w:val="auto"/>
                <w:spacing w:val="2"/>
                <w:sz w:val="28"/>
                <w:szCs w:val="21"/>
                <w:lang w:val="kk-KZ"/>
              </w:rPr>
            </w:pPr>
          </w:p>
        </w:tc>
        <w:tc>
          <w:tcPr>
            <w:tcW w:w="2835" w:type="dxa"/>
            <w:tcBorders>
              <w:top w:val="single" w:color="000001" w:sz="4" w:space="0"/>
              <w:left w:val="single" w:color="000001" w:sz="4" w:space="0"/>
              <w:bottom w:val="single" w:color="000001" w:sz="4" w:space="0"/>
              <w:right w:val="single" w:color="000001" w:sz="4" w:space="0"/>
            </w:tcBorders>
          </w:tcPr>
          <w:p>
            <w:pPr>
              <w:pStyle w:val="33"/>
              <w:contextualSpacing/>
              <w:jc w:val="both"/>
              <w:rPr>
                <w:color w:val="auto"/>
                <w:spacing w:val="2"/>
                <w:sz w:val="28"/>
                <w:szCs w:val="21"/>
                <w:lang w:val="kk-KZ"/>
              </w:rPr>
            </w:pPr>
            <w:r>
              <w:rPr>
                <w:color w:val="auto"/>
                <w:spacing w:val="2"/>
                <w:sz w:val="28"/>
                <w:szCs w:val="21"/>
                <w:lang w:val="kk-KZ"/>
              </w:rPr>
              <w:t>Өңірлер мен түрлер бөлінісінде АЖ-да ШРБ бар екендігі туралы тасымалдаушыларды ашықтық және уақтылы хабардар ету мақсатында</w:t>
            </w:r>
          </w:p>
          <w:p>
            <w:pPr>
              <w:pStyle w:val="33"/>
              <w:contextualSpacing/>
              <w:jc w:val="both"/>
              <w:rPr>
                <w:color w:val="auto"/>
                <w:spacing w:val="2"/>
                <w:sz w:val="28"/>
                <w:szCs w:val="21"/>
                <w:lang w:val="kk-KZ"/>
              </w:rPr>
            </w:pPr>
          </w:p>
          <w:p>
            <w:pPr>
              <w:pStyle w:val="33"/>
              <w:contextualSpacing/>
              <w:jc w:val="both"/>
              <w:rPr>
                <w:color w:val="auto"/>
                <w:spacing w:val="2"/>
                <w:sz w:val="28"/>
                <w:szCs w:val="21"/>
                <w:lang w:val="kk-KZ"/>
              </w:rPr>
            </w:pPr>
          </w:p>
          <w:p>
            <w:pPr>
              <w:pStyle w:val="33"/>
              <w:contextualSpacing/>
              <w:jc w:val="both"/>
              <w:rPr>
                <w:color w:val="auto"/>
                <w:spacing w:val="2"/>
                <w:sz w:val="28"/>
                <w:szCs w:val="21"/>
                <w:lang w:val="kk-KZ"/>
              </w:rPr>
            </w:pPr>
          </w:p>
          <w:p>
            <w:pPr>
              <w:pStyle w:val="33"/>
              <w:contextualSpacing/>
              <w:jc w:val="both"/>
              <w:rPr>
                <w:color w:val="auto"/>
                <w:spacing w:val="2"/>
                <w:sz w:val="28"/>
                <w:szCs w:val="21"/>
                <w:lang w:val="kk-KZ"/>
              </w:rPr>
            </w:pPr>
          </w:p>
          <w:p>
            <w:pPr>
              <w:pStyle w:val="33"/>
              <w:contextualSpacing/>
              <w:jc w:val="both"/>
              <w:rPr>
                <w:color w:val="auto"/>
                <w:spacing w:val="2"/>
                <w:sz w:val="28"/>
                <w:szCs w:val="21"/>
                <w:lang w:val="kk-KZ"/>
              </w:rPr>
            </w:pPr>
          </w:p>
          <w:p>
            <w:pPr>
              <w:contextualSpacing/>
              <w:jc w:val="both"/>
              <w:rPr>
                <w:rFonts w:ascii="Times New Roman" w:hAnsi="Times New Roman"/>
                <w:sz w:val="28"/>
                <w:szCs w:val="28"/>
                <w:lang w:val="kk-KZ"/>
              </w:rPr>
            </w:pPr>
          </w:p>
        </w:tc>
      </w:tr>
      <w:bookmarkEnd w:id="0"/>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contextualSpacing/>
              <w:jc w:val="center"/>
              <w:rPr>
                <w:rFonts w:ascii="Times New Roman" w:hAnsi="Times New Roman"/>
                <w:color w:val="auto"/>
                <w:sz w:val="28"/>
                <w:szCs w:val="28"/>
                <w:lang w:val="kk-KZ"/>
              </w:rPr>
            </w:pPr>
            <w:r>
              <w:rPr>
                <w:rFonts w:ascii="Times New Roman" w:hAnsi="Times New Roman"/>
                <w:color w:val="auto"/>
                <w:sz w:val="28"/>
                <w:szCs w:val="28"/>
                <w:lang w:val="kk-KZ"/>
              </w:rPr>
              <w:t>16-тармақ</w:t>
            </w:r>
          </w:p>
        </w:tc>
        <w:tc>
          <w:tcPr>
            <w:tcW w:w="5142" w:type="dxa"/>
            <w:tcBorders>
              <w:top w:val="single" w:color="000001" w:sz="4" w:space="0"/>
              <w:left w:val="single" w:color="000001" w:sz="4" w:space="0"/>
              <w:bottom w:val="single" w:color="000001" w:sz="4" w:space="0"/>
              <w:right w:val="single" w:color="000001" w:sz="4" w:space="0"/>
            </w:tcBorders>
          </w:tcPr>
          <w:p>
            <w:pPr>
              <w:pStyle w:val="33"/>
              <w:spacing w:before="0" w:after="0"/>
              <w:contextualSpacing/>
              <w:jc w:val="both"/>
              <w:rPr>
                <w:color w:val="auto"/>
                <w:spacing w:val="2"/>
                <w:sz w:val="28"/>
                <w:szCs w:val="28"/>
                <w:lang w:val="kk-KZ"/>
              </w:rPr>
            </w:pPr>
            <w:r>
              <w:rPr>
                <w:sz w:val="28"/>
                <w:szCs w:val="28"/>
                <w:lang w:val="kk-KZ"/>
              </w:rPr>
              <w:t xml:space="preserve">16. Отандық тасымалдаушылардың шетелдiк рұқсаттардың </w:t>
            </w:r>
            <w:r>
              <w:rPr>
                <w:b/>
                <w:bCs/>
                <w:sz w:val="28"/>
                <w:szCs w:val="28"/>
                <w:lang w:val="kk-KZ"/>
              </w:rPr>
              <w:t xml:space="preserve">бланкiлерiне </w:t>
            </w:r>
            <w:r>
              <w:rPr>
                <w:sz w:val="28"/>
                <w:szCs w:val="28"/>
                <w:lang w:val="kk-KZ"/>
              </w:rPr>
              <w:t xml:space="preserve">белгіленген алмасу квотасынан тыс қажеттілігі туындаған жағдайда уәкілетті орган шет мемлекеттiң құзыретті органдарымен </w:t>
            </w:r>
            <w:r>
              <w:rPr>
                <w:b/>
                <w:bCs/>
                <w:sz w:val="28"/>
                <w:szCs w:val="28"/>
                <w:lang w:val="kk-KZ"/>
              </w:rPr>
              <w:t>хат алмасу</w:t>
            </w:r>
            <w:r>
              <w:rPr>
                <w:sz w:val="28"/>
                <w:szCs w:val="28"/>
                <w:lang w:val="kk-KZ"/>
              </w:rPr>
              <w:t xml:space="preserve"> </w:t>
            </w:r>
            <w:r>
              <w:rPr>
                <w:b/>
                <w:bCs/>
                <w:sz w:val="28"/>
                <w:szCs w:val="28"/>
                <w:lang w:val="kk-KZ"/>
              </w:rPr>
              <w:t xml:space="preserve">арқылы </w:t>
            </w:r>
            <w:r>
              <w:rPr>
                <w:sz w:val="28"/>
                <w:szCs w:val="28"/>
                <w:lang w:val="kk-KZ"/>
              </w:rPr>
              <w:t xml:space="preserve">ағымдағы жылға тиiстi шетелдiк рұқсат </w:t>
            </w:r>
            <w:r>
              <w:rPr>
                <w:b/>
                <w:bCs/>
                <w:sz w:val="28"/>
                <w:szCs w:val="28"/>
                <w:lang w:val="kk-KZ"/>
              </w:rPr>
              <w:t>бланкiлерiмен</w:t>
            </w:r>
            <w:r>
              <w:rPr>
                <w:sz w:val="28"/>
                <w:szCs w:val="28"/>
                <w:lang w:val="kk-KZ"/>
              </w:rPr>
              <w:t xml:space="preserve"> алмасу квотасын келiседi.</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86"/>
              <w:jc w:val="both"/>
              <w:rPr>
                <w:color w:val="auto"/>
                <w:spacing w:val="2"/>
                <w:sz w:val="28"/>
                <w:szCs w:val="28"/>
                <w:lang w:val="kk-KZ"/>
              </w:rPr>
            </w:pPr>
            <w:bookmarkStart w:id="1" w:name="_Hlk158728051"/>
            <w:r>
              <w:rPr>
                <w:rFonts w:ascii="Times New Roman" w:hAnsi="Times New Roman"/>
                <w:b/>
                <w:bCs/>
                <w:sz w:val="28"/>
                <w:szCs w:val="28"/>
                <w:lang w:val="kk-KZ"/>
              </w:rPr>
              <w:t>14.</w:t>
            </w:r>
            <w:r>
              <w:rPr>
                <w:rFonts w:ascii="Times New Roman" w:hAnsi="Times New Roman"/>
                <w:sz w:val="28"/>
                <w:szCs w:val="28"/>
                <w:lang w:val="kk-KZ"/>
              </w:rPr>
              <w:t xml:space="preserve"> Отандық тасымалдаушылардың шетелдiк рұқсаттардың белгіленген алмасу квотасынан тыс қажеттілігі туындаған жағдайда уәкілетті орган шет мемлекеттiң құзыретті органдарымен ағымдағы жылға тиiстi шетелдiк рұқсаттарды алмасу квотасын келiседi.</w:t>
            </w:r>
            <w:bookmarkEnd w:id="1"/>
          </w:p>
        </w:tc>
        <w:tc>
          <w:tcPr>
            <w:tcW w:w="2835" w:type="dxa"/>
            <w:tcBorders>
              <w:top w:val="single" w:color="000001" w:sz="4" w:space="0"/>
              <w:left w:val="single" w:color="000001" w:sz="4" w:space="0"/>
              <w:bottom w:val="single" w:color="000001" w:sz="4" w:space="0"/>
              <w:right w:val="single" w:color="000001" w:sz="4" w:space="0"/>
            </w:tcBorders>
          </w:tcPr>
          <w:p>
            <w:pPr>
              <w:pStyle w:val="4"/>
              <w:contextualSpacing/>
              <w:jc w:val="both"/>
              <w:rPr>
                <w:rFonts w:ascii="Times New Roman" w:hAnsi="Times New Roman"/>
                <w:color w:val="auto"/>
                <w:spacing w:val="2"/>
                <w:sz w:val="28"/>
                <w:szCs w:val="28"/>
                <w:lang w:val="kk-KZ"/>
              </w:rPr>
            </w:pPr>
            <w:r>
              <w:rPr>
                <w:rFonts w:ascii="Times New Roman" w:hAnsi="Times New Roman"/>
                <w:color w:val="auto"/>
                <w:sz w:val="28"/>
                <w:szCs w:val="28"/>
                <w:lang w:val="kk-KZ"/>
              </w:rPr>
              <w:t>Заң техникасына сәйкестендіру</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contextualSpacing/>
              <w:jc w:val="center"/>
              <w:rPr>
                <w:rFonts w:ascii="Times New Roman" w:hAnsi="Times New Roman"/>
                <w:color w:val="auto"/>
                <w:sz w:val="28"/>
                <w:szCs w:val="28"/>
                <w:lang w:val="kk-KZ"/>
              </w:rPr>
            </w:pPr>
            <w:r>
              <w:rPr>
                <w:rFonts w:ascii="Times New Roman" w:hAnsi="Times New Roman"/>
                <w:color w:val="auto"/>
                <w:sz w:val="28"/>
                <w:szCs w:val="28"/>
                <w:lang w:val="kk-KZ"/>
              </w:rPr>
              <w:t xml:space="preserve"> 1</w:t>
            </w:r>
            <w:r>
              <w:rPr>
                <w:rFonts w:ascii="Times New Roman" w:hAnsi="Times New Roman"/>
                <w:color w:val="auto"/>
                <w:sz w:val="28"/>
                <w:szCs w:val="28"/>
              </w:rPr>
              <w:t>7</w:t>
            </w:r>
            <w:r>
              <w:rPr>
                <w:rFonts w:ascii="Times New Roman" w:hAnsi="Times New Roman"/>
                <w:color w:val="auto"/>
                <w:sz w:val="28"/>
                <w:szCs w:val="28"/>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8"/>
                <w:lang w:val="kk-KZ"/>
              </w:rPr>
            </w:pPr>
            <w:r>
              <w:rPr>
                <w:rFonts w:ascii="Times New Roman" w:hAnsi="Times New Roman"/>
                <w:sz w:val="28"/>
                <w:szCs w:val="28"/>
                <w:lang w:val="kk-KZ"/>
              </w:rPr>
              <w:t xml:space="preserve">17. </w:t>
            </w:r>
            <w:r>
              <w:rPr>
                <w:rFonts w:ascii="Times New Roman" w:hAnsi="Times New Roman"/>
                <w:b/>
                <w:bCs/>
                <w:sz w:val="28"/>
                <w:szCs w:val="28"/>
                <w:lang w:val="kk-KZ"/>
              </w:rPr>
              <w:t xml:space="preserve">Отандық тасымалдаушыларға </w:t>
            </w:r>
            <w:r>
              <w:rPr>
                <w:rFonts w:ascii="Times New Roman" w:hAnsi="Times New Roman"/>
                <w:sz w:val="28"/>
                <w:szCs w:val="28"/>
                <w:lang w:val="kk-KZ"/>
              </w:rPr>
              <w:t xml:space="preserve">шетелдiк рұқсаттарды ресiмдеудi </w:t>
            </w:r>
            <w:r>
              <w:rPr>
                <w:rFonts w:ascii="Times New Roman" w:hAnsi="Times New Roman"/>
                <w:b/>
                <w:bCs/>
                <w:sz w:val="28"/>
                <w:szCs w:val="28"/>
                <w:lang w:val="kk-KZ"/>
              </w:rPr>
              <w:t xml:space="preserve">және </w:t>
            </w:r>
            <w:r>
              <w:rPr>
                <w:rFonts w:ascii="Times New Roman" w:hAnsi="Times New Roman"/>
                <w:sz w:val="28"/>
                <w:szCs w:val="28"/>
                <w:lang w:val="kk-KZ"/>
              </w:rPr>
              <w:t>берудi аумақтық органдар жүзеге асырады.</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86"/>
              <w:jc w:val="both"/>
              <w:rPr>
                <w:rFonts w:ascii="Times New Roman" w:hAnsi="Times New Roman"/>
                <w:b/>
                <w:bCs/>
                <w:sz w:val="28"/>
                <w:szCs w:val="28"/>
                <w:lang w:val="kk-KZ"/>
              </w:rPr>
            </w:pPr>
            <w:bookmarkStart w:id="2" w:name="_Hlk158728058"/>
            <w:r>
              <w:rPr>
                <w:rFonts w:ascii="Times New Roman" w:hAnsi="Times New Roman"/>
                <w:b/>
                <w:bCs/>
                <w:sz w:val="28"/>
                <w:szCs w:val="28"/>
                <w:lang w:val="kk-KZ"/>
              </w:rPr>
              <w:t>15.</w:t>
            </w:r>
            <w:r>
              <w:rPr>
                <w:rFonts w:ascii="Times New Roman" w:hAnsi="Times New Roman"/>
                <w:sz w:val="28"/>
                <w:szCs w:val="28"/>
                <w:lang w:val="kk-KZ"/>
              </w:rPr>
              <w:t xml:space="preserve"> </w:t>
            </w:r>
            <w:bookmarkEnd w:id="2"/>
            <w:r>
              <w:rPr>
                <w:rFonts w:ascii="Times New Roman" w:hAnsi="Times New Roman"/>
                <w:sz w:val="28"/>
                <w:szCs w:val="28"/>
                <w:lang w:val="kk-KZ"/>
              </w:rPr>
              <w:t>Көрсетілетін қызметті беруші шетелдік рұқсаттарды ресімдеиді</w:t>
            </w:r>
            <w:r>
              <w:rPr>
                <w:rFonts w:ascii="Times New Roman" w:hAnsi="Times New Roman"/>
                <w:b/>
                <w:bCs/>
                <w:sz w:val="28"/>
                <w:szCs w:val="28"/>
                <w:lang w:val="kk-KZ"/>
              </w:rPr>
              <w:t>,</w:t>
            </w:r>
            <w:r>
              <w:rPr>
                <w:rFonts w:ascii="Times New Roman" w:hAnsi="Times New Roman"/>
                <w:sz w:val="28"/>
                <w:szCs w:val="28"/>
                <w:lang w:val="kk-KZ"/>
              </w:rPr>
              <w:t xml:space="preserve"> беруді </w:t>
            </w:r>
            <w:r>
              <w:rPr>
                <w:rFonts w:ascii="Times New Roman" w:hAnsi="Times New Roman"/>
                <w:b/>
                <w:bCs/>
                <w:sz w:val="28"/>
                <w:szCs w:val="28"/>
                <w:lang w:val="kk-KZ"/>
              </w:rPr>
              <w:t>-</w:t>
            </w:r>
            <w:r>
              <w:rPr>
                <w:rFonts w:hint="default" w:ascii="Times New Roman" w:hAnsi="Times New Roman"/>
                <w:b/>
                <w:bCs/>
                <w:sz w:val="28"/>
                <w:szCs w:val="28"/>
                <w:lang w:val="ru-RU"/>
              </w:rPr>
              <w:t xml:space="preserve"> Коммерциялық емес акционерлік қоғам</w:t>
            </w:r>
            <w:r>
              <w:rPr>
                <w:rFonts w:ascii="Times New Roman" w:hAnsi="Times New Roman"/>
                <w:b/>
                <w:bCs/>
                <w:sz w:val="28"/>
                <w:szCs w:val="28"/>
                <w:lang w:val="kk-KZ"/>
              </w:rPr>
              <w:t xml:space="preserve"> «Азаматтарға арналған үкімет» мемлекеттік корпорациясы (бұдан әрі-Мемлекеттік корпорация) </w:t>
            </w:r>
            <w:r>
              <w:rPr>
                <w:rFonts w:ascii="Times New Roman" w:hAnsi="Times New Roman"/>
                <w:sz w:val="28"/>
                <w:szCs w:val="28"/>
                <w:lang w:val="kk-KZ"/>
              </w:rPr>
              <w:t>жүзеге асырады.</w:t>
            </w:r>
          </w:p>
        </w:tc>
        <w:tc>
          <w:tcPr>
            <w:tcW w:w="2835" w:type="dxa"/>
            <w:tcBorders>
              <w:top w:val="single" w:color="000001" w:sz="4" w:space="0"/>
              <w:left w:val="single" w:color="000001" w:sz="4" w:space="0"/>
              <w:bottom w:val="single" w:color="000001" w:sz="4" w:space="0"/>
              <w:right w:val="single" w:color="000001" w:sz="4" w:space="0"/>
            </w:tcBorders>
          </w:tcPr>
          <w:p>
            <w:pPr>
              <w:contextualSpacing/>
              <w:jc w:val="both"/>
              <w:rPr>
                <w:rFonts w:ascii="Times New Roman" w:hAnsi="Times New Roman"/>
                <w:color w:val="auto"/>
                <w:spacing w:val="2"/>
                <w:sz w:val="28"/>
                <w:szCs w:val="28"/>
                <w:lang w:val="kk-KZ"/>
              </w:rPr>
            </w:pPr>
            <w:r>
              <w:rPr>
                <w:rFonts w:ascii="Times New Roman" w:hAnsi="Times New Roman"/>
                <w:color w:val="auto"/>
                <w:sz w:val="28"/>
                <w:szCs w:val="28"/>
                <w:lang w:val="kk-KZ"/>
              </w:rPr>
              <w:t>Аумақтық органның тасымалдаушылармен тікелей байланысын болдырмау мақсатында.</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pStyle w:val="4"/>
              <w:keepLines/>
              <w:widowControl w:val="0"/>
              <w:contextualSpacing/>
              <w:jc w:val="center"/>
              <w:rPr>
                <w:rFonts w:ascii="Times New Roman" w:hAnsi="Times New Roman"/>
                <w:color w:val="auto"/>
                <w:sz w:val="28"/>
                <w:szCs w:val="28"/>
                <w:lang w:val="kk-KZ"/>
              </w:rPr>
            </w:pPr>
            <w:r>
              <w:rPr>
                <w:rFonts w:ascii="Times New Roman" w:hAnsi="Times New Roman"/>
                <w:color w:val="auto"/>
                <w:sz w:val="28"/>
                <w:szCs w:val="28"/>
                <w:lang w:val="kk-KZ"/>
              </w:rPr>
              <w:t xml:space="preserve"> 18-тармақ</w:t>
            </w:r>
          </w:p>
        </w:tc>
        <w:tc>
          <w:tcPr>
            <w:tcW w:w="5142" w:type="dxa"/>
            <w:tcBorders>
              <w:top w:val="single" w:color="000001" w:sz="4" w:space="0"/>
              <w:left w:val="single" w:color="000001" w:sz="4" w:space="0"/>
              <w:bottom w:val="single" w:color="000001" w:sz="4" w:space="0"/>
              <w:right w:val="single" w:color="000001" w:sz="4" w:space="0"/>
            </w:tcBorders>
          </w:tcPr>
          <w:p>
            <w:pPr>
              <w:contextualSpacing/>
              <w:jc w:val="both"/>
              <w:rPr>
                <w:rFonts w:ascii="Times New Roman" w:hAnsi="Times New Roman"/>
                <w:sz w:val="28"/>
                <w:szCs w:val="28"/>
                <w:lang w:val="kk-KZ"/>
              </w:rPr>
            </w:pPr>
            <w:r>
              <w:rPr>
                <w:rFonts w:ascii="Times New Roman" w:hAnsi="Times New Roman"/>
                <w:sz w:val="28"/>
                <w:szCs w:val="28"/>
                <w:lang w:val="kk-KZ"/>
              </w:rPr>
              <w:t xml:space="preserve">18. </w:t>
            </w:r>
            <w:r>
              <w:rPr>
                <w:rFonts w:ascii="Times New Roman" w:hAnsi="Times New Roman"/>
                <w:b/>
                <w:bCs/>
                <w:sz w:val="28"/>
                <w:szCs w:val="28"/>
                <w:lang w:val="kk-KZ"/>
              </w:rPr>
              <w:t>Шетелдік рұқсатты қолдана отырып рұқсат алған,</w:t>
            </w:r>
            <w:r>
              <w:rPr>
                <w:rFonts w:ascii="Times New Roman" w:hAnsi="Times New Roman"/>
                <w:sz w:val="28"/>
                <w:szCs w:val="28"/>
                <w:lang w:val="kk-KZ"/>
              </w:rPr>
              <w:t xml:space="preserve"> </w:t>
            </w:r>
            <w:r>
              <w:rPr>
                <w:rFonts w:ascii="Times New Roman" w:hAnsi="Times New Roman"/>
                <w:b/>
                <w:bCs/>
                <w:sz w:val="28"/>
                <w:szCs w:val="28"/>
                <w:lang w:val="kk-KZ"/>
              </w:rPr>
              <w:t>отандық тасымалдаушылар болып табылатын жеке және заңды тұлғалар (бұдан әрі – көрсетілетін қызметті алушылар)</w:t>
            </w:r>
            <w:r>
              <w:rPr>
                <w:rFonts w:ascii="Times New Roman" w:hAnsi="Times New Roman"/>
                <w:sz w:val="28"/>
                <w:szCs w:val="28"/>
                <w:lang w:val="kk-KZ"/>
              </w:rPr>
              <w:t xml:space="preserve"> «Қазақстан Республикасы ратификациялаған халықаралық шарттарға сәйкес Қазақстан Республикасының тасымалдаушыларына шет мемлекеттің аумағы арқылы жүріп өтуіне рұқсат беру» мемлекеттік көрсетілетін қызметті (бұдан әрі – мемлекеттік көрсетілетін қызмет) алу үшін осы Қағидаларға 1-қосымшаға сәйкес нысан бойынша жолаушылар мен багажды тұрақты емес тасымалдауға, жүктерді тасымалдауға арналған шетелдік рұқсатты алуға өтінішті (бұдан әрі – шетелдік рұқсатты алуға арналған өтініш) </w:t>
            </w:r>
            <w:r>
              <w:rPr>
                <w:rFonts w:ascii="Times New Roman" w:hAnsi="Times New Roman"/>
                <w:b/>
                <w:bCs/>
                <w:sz w:val="28"/>
                <w:szCs w:val="28"/>
                <w:lang w:val="kk-KZ"/>
              </w:rPr>
              <w:t xml:space="preserve">«Азаматтарға арналған үкімет» мемлекеттік корпорациясы (бұдан әрі – Мемлекеттік корпорация) немесе «электрондық үкіметтің» веб-порталы (бұдан әрі – портал) </w:t>
            </w:r>
            <w:r>
              <w:rPr>
                <w:rFonts w:ascii="Times New Roman" w:hAnsi="Times New Roman"/>
                <w:sz w:val="28"/>
                <w:szCs w:val="28"/>
                <w:lang w:val="kk-KZ"/>
              </w:rPr>
              <w:t>арқылы аумақтық органдарға жібереді.</w:t>
            </w:r>
          </w:p>
          <w:p>
            <w:pPr>
              <w:ind w:firstLine="254" w:firstLineChars="91"/>
              <w:contextualSpacing/>
              <w:jc w:val="both"/>
              <w:rPr>
                <w:rFonts w:ascii="Times New Roman" w:hAnsi="Times New Roman"/>
                <w:sz w:val="28"/>
                <w:szCs w:val="28"/>
                <w:lang w:val="kk-KZ"/>
              </w:rPr>
            </w:pPr>
            <w:r>
              <w:rPr>
                <w:rFonts w:ascii="Times New Roman" w:hAnsi="Times New Roman"/>
                <w:sz w:val="28"/>
                <w:szCs w:val="28"/>
                <w:lang w:val="kk-KZ"/>
              </w:rPr>
              <w:t>Мемлекеттік 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Қағидаларға 2-қосымшаға сәйкес «Қазақстан Республикасы ратификациялаған халықаралық шарттарға сәйкес Қазақстан Республикасының тасымалдаушыларына шет мемлекеттің аумағы арқылы жүріп өтуіне рұқсат беру» мемлекеттік қызмет көрсетуге қойылатын негізгі талаптардың тізбесінде жазылған.</w:t>
            </w:r>
          </w:p>
          <w:p>
            <w:pPr>
              <w:contextualSpacing/>
              <w:jc w:val="both"/>
              <w:rPr>
                <w:rFonts w:ascii="Times New Roman" w:hAnsi="Times New Roman"/>
                <w:sz w:val="28"/>
                <w:szCs w:val="28"/>
                <w:lang w:val="kk-KZ"/>
              </w:rPr>
            </w:pPr>
            <w:r>
              <w:rPr>
                <w:rFonts w:ascii="Times New Roman" w:hAnsi="Times New Roman"/>
                <w:sz w:val="28"/>
                <w:szCs w:val="28"/>
                <w:lang w:val="kk-KZ"/>
              </w:rPr>
              <w:t xml:space="preserve">      </w:t>
            </w:r>
            <w:r>
              <w:rPr>
                <w:rFonts w:ascii="Times New Roman" w:hAnsi="Times New Roman"/>
                <w:b/>
                <w:bCs/>
                <w:sz w:val="28"/>
                <w:szCs w:val="28"/>
                <w:lang w:val="kk-KZ"/>
              </w:rPr>
              <w:t xml:space="preserve">Мыналар </w:t>
            </w:r>
            <w:r>
              <w:rPr>
                <w:rFonts w:ascii="Times New Roman" w:hAnsi="Times New Roman"/>
                <w:sz w:val="28"/>
                <w:szCs w:val="28"/>
                <w:lang w:val="kk-KZ"/>
              </w:rPr>
              <w:t>арқылы жүгінген кезде:</w:t>
            </w:r>
          </w:p>
          <w:p>
            <w:pPr>
              <w:contextualSpacing/>
              <w:jc w:val="both"/>
              <w:rPr>
                <w:rFonts w:ascii="Times New Roman" w:hAnsi="Times New Roman"/>
                <w:b/>
                <w:bCs/>
                <w:sz w:val="28"/>
                <w:szCs w:val="28"/>
                <w:lang w:val="kk-KZ"/>
              </w:rPr>
            </w:pPr>
            <w:r>
              <w:rPr>
                <w:rFonts w:ascii="Times New Roman" w:hAnsi="Times New Roman"/>
                <w:sz w:val="28"/>
                <w:szCs w:val="28"/>
                <w:lang w:val="kk-KZ"/>
              </w:rPr>
              <w:t>     </w:t>
            </w:r>
            <w:r>
              <w:rPr>
                <w:rFonts w:ascii="Times New Roman" w:hAnsi="Times New Roman"/>
                <w:b/>
                <w:bCs/>
                <w:sz w:val="28"/>
                <w:szCs w:val="28"/>
                <w:lang w:val="kk-KZ"/>
              </w:rPr>
              <w:t xml:space="preserve"> 1) Мемлекеттік корпорацияға:</w:t>
            </w:r>
          </w:p>
          <w:p>
            <w:pPr>
              <w:contextualSpacing/>
              <w:jc w:val="both"/>
              <w:rPr>
                <w:rFonts w:ascii="Times New Roman" w:hAnsi="Times New Roman"/>
                <w:b/>
                <w:bCs/>
                <w:sz w:val="28"/>
                <w:szCs w:val="28"/>
                <w:lang w:val="kk-KZ"/>
              </w:rPr>
            </w:pPr>
            <w:r>
              <w:rPr>
                <w:rFonts w:ascii="Times New Roman" w:hAnsi="Times New Roman"/>
                <w:b/>
                <w:bCs/>
                <w:sz w:val="28"/>
                <w:szCs w:val="28"/>
                <w:lang w:val="kk-KZ"/>
              </w:rPr>
              <w:t>      жеке басын куәландыратын құжат немесе цифрлық құжаттар сервисінен (жеке басын сәйкестендіру үшін) электрондық құжаттар ұсынылады.</w:t>
            </w:r>
          </w:p>
          <w:p>
            <w:pPr>
              <w:contextualSpacing/>
              <w:jc w:val="both"/>
              <w:rPr>
                <w:rFonts w:ascii="Times New Roman" w:hAnsi="Times New Roman"/>
                <w:b/>
                <w:bCs/>
                <w:sz w:val="28"/>
                <w:szCs w:val="28"/>
                <w:lang w:val="kk-KZ"/>
              </w:rPr>
            </w:pPr>
            <w:r>
              <w:rPr>
                <w:rFonts w:ascii="Times New Roman" w:hAnsi="Times New Roman"/>
                <w:b/>
                <w:bCs/>
                <w:sz w:val="28"/>
                <w:szCs w:val="28"/>
                <w:lang w:val="kk-KZ"/>
              </w:rPr>
              <w:t>      Шетелдік рұқсатты алуға арналған өтініш «Халыққа қызмет көрсету орталықтарына арналған интеграцияланған ақпараттық жүйе» ақпараттық жүйесінде тіркеледі және көрсетілетін қызметті алушыға құжаттарды қабылдау нөмірі мен күні және мемлекеттік көрсетілетін қызмет нәтижесін алу күні көрсетілген тиісті құжаттардың қабылданғаны туралы қолхат беріледі.</w:t>
            </w:r>
          </w:p>
          <w:p>
            <w:pPr>
              <w:contextualSpacing/>
              <w:jc w:val="both"/>
              <w:rPr>
                <w:rFonts w:ascii="Times New Roman" w:hAnsi="Times New Roman"/>
                <w:b/>
                <w:bCs/>
                <w:sz w:val="28"/>
                <w:szCs w:val="28"/>
                <w:lang w:val="kk-KZ"/>
              </w:rPr>
            </w:pPr>
            <w:r>
              <w:rPr>
                <w:rFonts w:ascii="Times New Roman" w:hAnsi="Times New Roman"/>
                <w:b/>
                <w:bCs/>
                <w:sz w:val="28"/>
                <w:szCs w:val="28"/>
                <w:lang w:val="kk-KZ"/>
              </w:rPr>
              <w:t>      Қабылдау күні мемлекеттік қызмет көрсету мерзіміне кірмейді.</w:t>
            </w:r>
          </w:p>
          <w:p>
            <w:pPr>
              <w:contextualSpacing/>
              <w:jc w:val="both"/>
              <w:rPr>
                <w:rFonts w:ascii="Times New Roman" w:hAnsi="Times New Roman"/>
                <w:b/>
                <w:bCs/>
                <w:sz w:val="28"/>
                <w:szCs w:val="28"/>
                <w:lang w:val="kk-KZ"/>
              </w:rPr>
            </w:pPr>
            <w:r>
              <w:rPr>
                <w:rFonts w:ascii="Times New Roman" w:hAnsi="Times New Roman"/>
                <w:b/>
                <w:bCs/>
                <w:sz w:val="28"/>
                <w:szCs w:val="28"/>
                <w:lang w:val="kk-KZ"/>
              </w:rPr>
              <w:t>      Көрсетілетін қызметті алушы құжаттардың толық топтамасын ұсынбаған және (немесе) қолданылу мерзімі өтіп кеткен құжаттарды ұсынған жағдайларда, Мемлекеттік корпорация қызметкері өтінішті қабылдаудан бас тартады;</w:t>
            </w:r>
          </w:p>
          <w:p>
            <w:pPr>
              <w:contextualSpacing/>
              <w:jc w:val="both"/>
              <w:rPr>
                <w:rFonts w:ascii="Times New Roman" w:hAnsi="Times New Roman"/>
                <w:b/>
                <w:bCs/>
                <w:sz w:val="28"/>
                <w:szCs w:val="28"/>
                <w:lang w:val="kk-KZ"/>
              </w:rPr>
            </w:pPr>
            <w:r>
              <w:rPr>
                <w:rFonts w:ascii="Times New Roman" w:hAnsi="Times New Roman"/>
                <w:sz w:val="28"/>
                <w:szCs w:val="28"/>
                <w:lang w:val="kk-KZ"/>
              </w:rPr>
              <w:t xml:space="preserve">      </w:t>
            </w:r>
            <w:r>
              <w:rPr>
                <w:rFonts w:ascii="Times New Roman" w:hAnsi="Times New Roman"/>
                <w:b/>
                <w:bCs/>
                <w:sz w:val="28"/>
                <w:szCs w:val="28"/>
                <w:lang w:val="kk-KZ"/>
              </w:rPr>
              <w:t>2) порталға:</w:t>
            </w:r>
          </w:p>
          <w:p>
            <w:pPr>
              <w:contextualSpacing/>
              <w:jc w:val="both"/>
              <w:rPr>
                <w:rFonts w:ascii="Times New Roman" w:hAnsi="Times New Roman"/>
                <w:sz w:val="28"/>
                <w:szCs w:val="28"/>
                <w:lang w:val="kk-KZ"/>
              </w:rPr>
            </w:pPr>
            <w:r>
              <w:rPr>
                <w:rFonts w:ascii="Times New Roman" w:hAnsi="Times New Roman"/>
                <w:sz w:val="28"/>
                <w:szCs w:val="28"/>
                <w:lang w:val="kk-KZ"/>
              </w:rPr>
              <w:t xml:space="preserve">   Порталда көрсетілетін қызметті алушының электрондық цифрлық қолтаңбасымен (бұдан әрі – ЭЦҚ) қол қойылған электрондық құжат нысанындағы </w:t>
            </w:r>
            <w:r>
              <w:rPr>
                <w:rFonts w:ascii="Times New Roman" w:hAnsi="Times New Roman"/>
                <w:b/>
                <w:bCs/>
                <w:sz w:val="28"/>
                <w:szCs w:val="28"/>
                <w:lang w:val="kk-KZ"/>
              </w:rPr>
              <w:t xml:space="preserve">сұрау салу </w:t>
            </w:r>
            <w:r>
              <w:rPr>
                <w:rFonts w:ascii="Times New Roman" w:hAnsi="Times New Roman"/>
                <w:sz w:val="28"/>
                <w:szCs w:val="28"/>
                <w:lang w:val="kk-KZ"/>
              </w:rPr>
              <w:t>жолданады.</w:t>
            </w:r>
          </w:p>
          <w:p>
            <w:pPr>
              <w:ind w:firstLine="254" w:firstLineChars="91"/>
              <w:contextualSpacing/>
              <w:jc w:val="both"/>
              <w:rPr>
                <w:rFonts w:ascii="Times New Roman" w:hAnsi="Times New Roman"/>
                <w:sz w:val="28"/>
                <w:szCs w:val="28"/>
                <w:lang w:val="kk-KZ"/>
              </w:rPr>
            </w:pPr>
            <w:r>
              <w:rPr>
                <w:rFonts w:ascii="Times New Roman" w:hAnsi="Times New Roman"/>
                <w:sz w:val="28"/>
                <w:szCs w:val="28"/>
                <w:lang w:val="kk-KZ"/>
              </w:rPr>
              <w:t xml:space="preserve"> Көрсетілетін қызметті алушының «жеке кабинетінде» мемлекеттік көрсетілетін қызмет нәтижесін алу күні мен мекенжайын көрсете отырып, мемлекеттік қызметті көрсету үшін </w:t>
            </w:r>
            <w:r>
              <w:rPr>
                <w:rFonts w:ascii="Times New Roman" w:hAnsi="Times New Roman"/>
                <w:b/>
                <w:bCs/>
                <w:sz w:val="28"/>
                <w:szCs w:val="28"/>
                <w:lang w:val="kk-KZ"/>
              </w:rPr>
              <w:t xml:space="preserve">сұрау салудың </w:t>
            </w:r>
            <w:r>
              <w:rPr>
                <w:rFonts w:ascii="Times New Roman" w:hAnsi="Times New Roman"/>
                <w:sz w:val="28"/>
                <w:szCs w:val="28"/>
                <w:lang w:val="kk-KZ"/>
              </w:rPr>
              <w:t>қабылданғаны туралы мәртебе</w:t>
            </w:r>
            <w:r>
              <w:rPr>
                <w:rFonts w:ascii="Times New Roman" w:hAnsi="Times New Roman"/>
                <w:b/>
                <w:bCs/>
                <w:sz w:val="28"/>
                <w:szCs w:val="28"/>
                <w:lang w:val="kk-KZ"/>
              </w:rPr>
              <w:t xml:space="preserve"> </w:t>
            </w:r>
            <w:r>
              <w:rPr>
                <w:rFonts w:ascii="Times New Roman" w:hAnsi="Times New Roman"/>
                <w:sz w:val="28"/>
                <w:szCs w:val="28"/>
                <w:lang w:val="kk-KZ"/>
              </w:rPr>
              <w:t>көрсетіледі.</w:t>
            </w:r>
          </w:p>
          <w:p>
            <w:pPr>
              <w:contextualSpacing/>
              <w:jc w:val="both"/>
              <w:rPr>
                <w:rFonts w:ascii="Times New Roman" w:hAnsi="Times New Roman"/>
                <w:sz w:val="28"/>
                <w:szCs w:val="28"/>
                <w:lang w:val="kk-KZ"/>
              </w:rPr>
            </w:pPr>
            <w:r>
              <w:rPr>
                <w:rFonts w:ascii="Times New Roman" w:hAnsi="Times New Roman"/>
                <w:sz w:val="28"/>
                <w:szCs w:val="28"/>
                <w:lang w:val="kk-KZ"/>
              </w:rPr>
              <w:t>  Отандық тасымалдаушы өтініште және ұсынылатын құжаттардағы мәліметтердің толықтығы мен дұрыстығын қамтамасыз етеді.</w:t>
            </w:r>
          </w:p>
          <w:p>
            <w:pPr>
              <w:ind w:firstLine="255" w:firstLineChars="91"/>
              <w:contextualSpacing/>
              <w:jc w:val="both"/>
              <w:rPr>
                <w:rFonts w:ascii="Times New Roman" w:hAnsi="Times New Roman"/>
                <w:b/>
                <w:bCs/>
                <w:sz w:val="28"/>
                <w:szCs w:val="28"/>
                <w:lang w:val="kk-KZ"/>
              </w:rPr>
            </w:pPr>
            <w:r>
              <w:rPr>
                <w:rFonts w:ascii="Times New Roman" w:hAnsi="Times New Roman"/>
                <w:b/>
                <w:bCs/>
                <w:sz w:val="28"/>
                <w:szCs w:val="28"/>
                <w:lang w:val="kk-KZ"/>
              </w:rPr>
              <w:t>«Қазақстан Республикасы ратификациялаған халықаралық шарттарға сәйкес Қазақстан Республикасының тасымалдаушыларына шетел мемлекеттері аумағы бойынша жүрiп өтуіне рұқсаттар беру» мемлекеттік қызмет көрсетуге қойылатын негізгі талаптардың тізбесінің 8-тармағында көзделген тізбеге сәйкес көрсетілетін қызметті алушы құжаттардың толық топтамасын ұсынбаған және (немесе) қолданылу мерзімі өтіп кеткен құжаттарды ұсынған жағдайларда, екі жұмыс күні ішінде құжаттардың тіркелген сәтінен бастап олардың толықтығын тексереді.</w:t>
            </w:r>
          </w:p>
          <w:p>
            <w:pPr>
              <w:contextualSpacing/>
              <w:jc w:val="both"/>
              <w:rPr>
                <w:rFonts w:ascii="Times New Roman" w:hAnsi="Times New Roman"/>
                <w:sz w:val="28"/>
                <w:szCs w:val="28"/>
                <w:lang w:val="kk-KZ"/>
              </w:rPr>
            </w:pPr>
            <w:r>
              <w:rPr>
                <w:rFonts w:ascii="Times New Roman" w:hAnsi="Times New Roman"/>
                <w:sz w:val="28"/>
                <w:szCs w:val="28"/>
                <w:lang w:val="kk-KZ"/>
              </w:rPr>
              <w:t>   </w:t>
            </w:r>
            <w:r>
              <w:rPr>
                <w:rFonts w:ascii="Times New Roman" w:hAnsi="Times New Roman"/>
                <w:b/>
                <w:bCs/>
                <w:sz w:val="28"/>
                <w:szCs w:val="28"/>
                <w:lang w:val="kk-KZ"/>
              </w:rPr>
              <w:t>   Құжаттардың толық ұсынылмау фактісі анықталған жағдайда, көрсетілетін қызметті беруші көрсетілген мерзімде өтінішті одан әрі қараудан уәжді бас тарту береді.</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19" w:firstLineChars="78"/>
              <w:contextualSpacing/>
              <w:jc w:val="both"/>
              <w:rPr>
                <w:rFonts w:ascii="monospace" w:hAnsi="monospace" w:eastAsia="monospace" w:cs="monospace"/>
                <w:sz w:val="28"/>
                <w:szCs w:val="28"/>
                <w:shd w:val="clear" w:color="auto" w:fill="FFFFFF"/>
                <w:lang w:val="kk-KZ"/>
              </w:rPr>
            </w:pPr>
            <w:bookmarkStart w:id="3" w:name="_Hlk158728079"/>
            <w:r>
              <w:rPr>
                <w:rFonts w:ascii="Times New Roman" w:hAnsi="Times New Roman"/>
                <w:b/>
                <w:bCs/>
                <w:sz w:val="28"/>
                <w:szCs w:val="28"/>
                <w:lang w:val="kk-KZ"/>
              </w:rPr>
              <w:t>16.</w:t>
            </w:r>
            <w:r>
              <w:rPr>
                <w:rFonts w:ascii="Times New Roman" w:hAnsi="Times New Roman"/>
                <w:sz w:val="28"/>
                <w:szCs w:val="28"/>
                <w:lang w:val="kk-KZ"/>
              </w:rPr>
              <w:t xml:space="preserve"> </w:t>
            </w:r>
            <w:r>
              <w:rPr>
                <w:rFonts w:ascii="Times New Roman" w:hAnsi="Times New Roman"/>
                <w:sz w:val="28"/>
                <w:szCs w:val="28"/>
                <w:lang w:val="kk-KZ"/>
              </w:rPr>
              <w:tab/>
            </w:r>
            <w:bookmarkStart w:id="4" w:name="_Hlk158728721"/>
            <w:r>
              <w:rPr>
                <w:rFonts w:ascii="Times New Roman" w:hAnsi="Times New Roman"/>
                <w:b/>
                <w:bCs/>
                <w:sz w:val="28"/>
                <w:szCs w:val="28"/>
                <w:lang w:val="kk-KZ"/>
              </w:rPr>
              <w:t>Көрсетілетін қызметті алушы</w:t>
            </w:r>
            <w:r>
              <w:rPr>
                <w:rFonts w:ascii="Times New Roman" w:hAnsi="Times New Roman"/>
                <w:sz w:val="28"/>
                <w:szCs w:val="28"/>
                <w:lang w:val="kk-KZ"/>
              </w:rPr>
              <w:t xml:space="preserve"> «Қазақстан Республикасы ратификациялаған халықаралық шарттарға сәйкес Қазақстан Республикасының тасымалдаушыларына шет мемлекеттің аумағы арқылы жүріп өтуіне рұқсат</w:t>
            </w:r>
            <w:r>
              <w:rPr>
                <w:rFonts w:ascii="Times New Roman" w:hAnsi="Times New Roman"/>
                <w:color w:val="0000FF"/>
                <w:sz w:val="28"/>
                <w:szCs w:val="28"/>
                <w:lang w:val="kk-KZ"/>
              </w:rPr>
              <w:t xml:space="preserve"> </w:t>
            </w:r>
            <w:r>
              <w:rPr>
                <w:rFonts w:ascii="Times New Roman" w:hAnsi="Times New Roman"/>
                <w:color w:val="000000" w:themeColor="text1"/>
                <w:sz w:val="28"/>
                <w:szCs w:val="28"/>
                <w:lang w:val="kk-KZ"/>
                <w14:textFill>
                  <w14:solidFill>
                    <w14:schemeClr w14:val="tx1"/>
                  </w14:solidFill>
                </w14:textFill>
              </w:rPr>
              <w:t>беру»</w:t>
            </w:r>
            <w:r>
              <w:rPr>
                <w:rFonts w:ascii="Times New Roman" w:hAnsi="Times New Roman"/>
                <w:sz w:val="28"/>
                <w:szCs w:val="28"/>
                <w:lang w:val="kk-KZ"/>
              </w:rPr>
              <w:t xml:space="preserve"> мемлекеттік көрсетілетін қызметті (бұдан әрі – мемлекеттік көрсетілетін қызмет) алу үшін осы Қағидаларға 1-қосымшаға сәйкес нысан бойынша жолаушылар мен багажды тұрақты емес тасымалдауға, жүктерді тасымалдауға, </w:t>
            </w:r>
            <w:r>
              <w:rPr>
                <w:rFonts w:ascii="Times New Roman" w:hAnsi="Times New Roman"/>
                <w:b/>
                <w:bCs/>
                <w:sz w:val="28"/>
                <w:szCs w:val="28"/>
                <w:lang w:val="kk-KZ"/>
              </w:rPr>
              <w:t>бір күнтізбелік жылға жарамдылық мерзімі бар жолаушылар мен багажды тұрақты тасымалдауға</w:t>
            </w:r>
            <w:r>
              <w:rPr>
                <w:rFonts w:ascii="Times New Roman" w:hAnsi="Times New Roman"/>
                <w:sz w:val="28"/>
                <w:szCs w:val="28"/>
                <w:lang w:val="kk-KZ"/>
              </w:rPr>
              <w:t xml:space="preserve"> арналған шетелдік рұқсатты алуға өтінішті (бұдан әрі – шетелдік рұқсатты алуға арналған өтініш)  </w:t>
            </w:r>
            <w:r>
              <w:rPr>
                <w:rFonts w:ascii="Times New Roman" w:hAnsi="Times New Roman"/>
                <w:b/>
                <w:bCs/>
                <w:sz w:val="28"/>
                <w:szCs w:val="28"/>
                <w:lang w:val="kk-KZ"/>
              </w:rPr>
              <w:t xml:space="preserve">Портал </w:t>
            </w:r>
            <w:r>
              <w:rPr>
                <w:rFonts w:ascii="Times New Roman" w:hAnsi="Times New Roman"/>
                <w:sz w:val="28"/>
                <w:szCs w:val="28"/>
                <w:lang w:val="kk-KZ"/>
              </w:rPr>
              <w:t>арқылы аумақтық органдарға жібереді.</w:t>
            </w:r>
          </w:p>
          <w:p>
            <w:pPr>
              <w:pStyle w:val="33"/>
              <w:widowControl/>
              <w:shd w:val="clear" w:color="auto" w:fill="FFFFFF"/>
              <w:spacing w:before="0" w:after="60" w:line="100" w:lineRule="atLeast"/>
              <w:ind w:firstLine="218" w:firstLineChars="78"/>
              <w:jc w:val="both"/>
              <w:textAlignment w:val="baseline"/>
              <w:rPr>
                <w:sz w:val="28"/>
                <w:szCs w:val="28"/>
                <w:lang w:val="kk-KZ"/>
              </w:rPr>
            </w:pPr>
            <w:r>
              <w:rPr>
                <w:sz w:val="28"/>
                <w:szCs w:val="28"/>
                <w:lang w:val="kk-KZ"/>
              </w:rPr>
              <w:t>Мемлекеттік 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Қағидаларға 2-қосымшаға сәйкес «Қазақстан Республикасы ратификациялаған халықаралық шарттарға сәйкес Қазақстан Республикасының тасымалдаушыларына шет мемлекеттің аумағы арқылы жүріп өтуіне рұқсат беру» мемлекеттік қызмет көрсетуге қойылатын негізгі талаптардың тізбесінде жазылған.</w:t>
            </w:r>
          </w:p>
          <w:p>
            <w:pPr>
              <w:pStyle w:val="33"/>
              <w:widowControl/>
              <w:shd w:val="clear" w:color="auto" w:fill="FFFFFF"/>
              <w:spacing w:before="0" w:after="60" w:line="100" w:lineRule="atLeast"/>
              <w:ind w:firstLine="219" w:firstLineChars="78"/>
              <w:jc w:val="both"/>
              <w:textAlignment w:val="baseline"/>
              <w:rPr>
                <w:rFonts w:eastAsia="monospace"/>
                <w:b/>
                <w:bCs/>
                <w:sz w:val="28"/>
                <w:szCs w:val="28"/>
                <w:shd w:val="clear" w:color="auto" w:fill="FFFFFF"/>
                <w:lang w:val="kk-KZ"/>
              </w:rPr>
            </w:pPr>
            <w:r>
              <w:rPr>
                <w:rFonts w:eastAsia="monospace"/>
                <w:b/>
                <w:bCs/>
                <w:sz w:val="28"/>
                <w:szCs w:val="28"/>
                <w:shd w:val="clear" w:color="auto" w:fill="FFFFFF"/>
                <w:lang w:val="kk-KZ"/>
              </w:rPr>
              <w:t>Портал</w:t>
            </w:r>
            <w:r>
              <w:rPr>
                <w:rFonts w:eastAsia="monospace"/>
                <w:sz w:val="28"/>
                <w:szCs w:val="28"/>
                <w:shd w:val="clear" w:color="auto" w:fill="FFFFFF"/>
                <w:lang w:val="kk-KZ"/>
              </w:rPr>
              <w:t xml:space="preserve"> </w:t>
            </w:r>
            <w:r>
              <w:rPr>
                <w:sz w:val="28"/>
                <w:szCs w:val="28"/>
                <w:lang w:val="kk-KZ"/>
              </w:rPr>
              <w:t xml:space="preserve"> арқылы жүгінген кезде</w:t>
            </w:r>
            <w:r>
              <w:rPr>
                <w:rFonts w:eastAsia="monospace"/>
                <w:sz w:val="28"/>
                <w:szCs w:val="28"/>
                <w:shd w:val="clear" w:color="auto" w:fill="FFFFFF"/>
                <w:lang w:val="kk-KZ"/>
              </w:rPr>
              <w:t>:</w:t>
            </w:r>
          </w:p>
          <w:p>
            <w:pPr>
              <w:pStyle w:val="33"/>
              <w:widowControl/>
              <w:shd w:val="clear" w:color="auto" w:fill="FFFFFF"/>
              <w:spacing w:before="0" w:after="60" w:line="100" w:lineRule="atLeast"/>
              <w:ind w:firstLine="286"/>
              <w:jc w:val="both"/>
              <w:textAlignment w:val="baseline"/>
              <w:rPr>
                <w:rFonts w:eastAsia="monospace"/>
                <w:sz w:val="28"/>
                <w:szCs w:val="28"/>
                <w:shd w:val="clear" w:color="auto" w:fill="FFFFFF"/>
                <w:lang w:val="kk-KZ"/>
              </w:rPr>
            </w:pPr>
            <w:r>
              <w:rPr>
                <w:rFonts w:eastAsia="monospace"/>
                <w:sz w:val="28"/>
                <w:szCs w:val="28"/>
                <w:shd w:val="clear" w:color="auto" w:fill="FFFFFF"/>
                <w:lang w:val="kk-KZ"/>
              </w:rPr>
              <w:t>Порталда көрсетілетін қызметті алушының</w:t>
            </w:r>
            <w:r>
              <w:rPr>
                <w:rFonts w:hint="default" w:eastAsia="monospace"/>
                <w:sz w:val="28"/>
                <w:szCs w:val="28"/>
                <w:shd w:val="clear" w:color="auto" w:fill="FFFFFF"/>
                <w:lang w:val="ru-RU"/>
              </w:rPr>
              <w:t xml:space="preserve"> </w:t>
            </w:r>
            <w:r>
              <w:rPr>
                <w:rFonts w:eastAsia="monospace"/>
                <w:sz w:val="28"/>
                <w:szCs w:val="28"/>
                <w:shd w:val="clear" w:color="auto" w:fill="FFFFFF"/>
                <w:lang w:val="kk-KZ"/>
              </w:rPr>
              <w:t xml:space="preserve">ЭЦҚ қол қойылған электрондық құжат нысанында </w:t>
            </w:r>
            <w:r>
              <w:rPr>
                <w:rFonts w:eastAsia="monospace"/>
                <w:b/>
                <w:bCs/>
                <w:sz w:val="28"/>
                <w:szCs w:val="28"/>
                <w:shd w:val="clear" w:color="auto" w:fill="FFFFFF"/>
                <w:lang w:val="kk-KZ"/>
              </w:rPr>
              <w:t>шетелдік рұқсат беру туралы өтініш</w:t>
            </w:r>
            <w:r>
              <w:rPr>
                <w:rFonts w:eastAsia="monospace"/>
                <w:sz w:val="28"/>
                <w:szCs w:val="28"/>
                <w:shd w:val="clear" w:color="auto" w:fill="FFFFFF"/>
                <w:lang w:val="kk-KZ"/>
              </w:rPr>
              <w:t xml:space="preserve"> </w:t>
            </w:r>
            <w:r>
              <w:rPr>
                <w:sz w:val="28"/>
                <w:szCs w:val="28"/>
                <w:lang w:val="kk-KZ"/>
              </w:rPr>
              <w:t>жолданады</w:t>
            </w:r>
            <w:r>
              <w:rPr>
                <w:rFonts w:eastAsia="monospace"/>
                <w:sz w:val="28"/>
                <w:szCs w:val="28"/>
                <w:shd w:val="clear" w:color="auto" w:fill="FFFFFF"/>
                <w:lang w:val="kk-KZ"/>
              </w:rPr>
              <w:t>;</w:t>
            </w:r>
          </w:p>
          <w:p>
            <w:pPr>
              <w:pStyle w:val="33"/>
              <w:widowControl/>
              <w:shd w:val="clear" w:color="auto" w:fill="FFFFFF"/>
              <w:spacing w:before="0" w:after="60" w:line="100" w:lineRule="atLeast"/>
              <w:ind w:firstLine="286"/>
              <w:jc w:val="both"/>
              <w:textAlignment w:val="baseline"/>
              <w:rPr>
                <w:sz w:val="28"/>
                <w:szCs w:val="28"/>
                <w:lang w:val="kk-KZ"/>
              </w:rPr>
            </w:pPr>
            <w:r>
              <w:rPr>
                <w:rFonts w:eastAsia="monospace"/>
                <w:sz w:val="28"/>
                <w:szCs w:val="28"/>
                <w:shd w:val="clear" w:color="auto" w:fill="FFFFFF"/>
                <w:lang w:val="kk-KZ"/>
              </w:rPr>
              <w:t xml:space="preserve">Көрсетілетін қызметті алушының  «жеке кабинетінде» мемлекеттік қызмет нәтижесін алу күні мен оның мекенжайы </w:t>
            </w:r>
            <w:r>
              <w:rPr>
                <w:sz w:val="28"/>
                <w:szCs w:val="28"/>
                <w:lang w:val="kk-KZ"/>
              </w:rPr>
              <w:t xml:space="preserve">көрсете отырып мемлекеттік </w:t>
            </w:r>
            <w:r>
              <w:rPr>
                <w:rFonts w:eastAsia="monospace"/>
                <w:sz w:val="28"/>
                <w:szCs w:val="28"/>
                <w:shd w:val="clear" w:color="auto" w:fill="FFFFFF"/>
                <w:lang w:val="kk-KZ"/>
              </w:rPr>
              <w:t xml:space="preserve">қызметті көрсету үшін </w:t>
            </w:r>
            <w:r>
              <w:rPr>
                <w:rFonts w:eastAsia="monospace"/>
                <w:b/>
                <w:bCs/>
                <w:sz w:val="28"/>
                <w:szCs w:val="28"/>
                <w:shd w:val="clear" w:color="auto" w:fill="FFFFFF"/>
                <w:lang w:val="kk-KZ"/>
              </w:rPr>
              <w:t xml:space="preserve">шетелдік рұқсат алуға өтініштің </w:t>
            </w:r>
            <w:r>
              <w:rPr>
                <w:rFonts w:eastAsia="monospace"/>
                <w:sz w:val="28"/>
                <w:szCs w:val="28"/>
                <w:shd w:val="clear" w:color="auto" w:fill="FFFFFF"/>
                <w:lang w:val="kk-KZ"/>
              </w:rPr>
              <w:t>қабылданғаны туралы мәртебе көрсетіледі.</w:t>
            </w:r>
          </w:p>
          <w:bookmarkEnd w:id="3"/>
          <w:bookmarkEnd w:id="4"/>
          <w:p>
            <w:pPr>
              <w:pStyle w:val="33"/>
              <w:widowControl/>
              <w:shd w:val="clear" w:color="auto" w:fill="FFFFFF"/>
              <w:spacing w:before="0" w:after="60" w:line="100" w:lineRule="atLeast"/>
              <w:ind w:firstLine="286"/>
              <w:jc w:val="both"/>
              <w:textAlignment w:val="baseline"/>
              <w:rPr>
                <w:rFonts w:eastAsia="monospace"/>
                <w:sz w:val="28"/>
                <w:szCs w:val="28"/>
                <w:shd w:val="clear" w:color="auto" w:fill="FFFFFF"/>
                <w:lang w:val="kk-KZ"/>
              </w:rPr>
            </w:pPr>
            <w:r>
              <w:rPr>
                <w:rFonts w:eastAsia="monospace"/>
                <w:sz w:val="28"/>
                <w:szCs w:val="28"/>
                <w:shd w:val="clear" w:color="auto" w:fill="FFFFFF"/>
                <w:lang w:val="kk-KZ"/>
              </w:rPr>
              <w:t xml:space="preserve">Отандық тасымалдаушы </w:t>
            </w:r>
            <w:r>
              <w:rPr>
                <w:rFonts w:eastAsia="monospace"/>
                <w:b/>
                <w:bCs/>
                <w:sz w:val="28"/>
                <w:szCs w:val="28"/>
                <w:shd w:val="clear" w:color="auto" w:fill="FFFFFF"/>
                <w:lang w:val="kk-KZ"/>
              </w:rPr>
              <w:t xml:space="preserve">шетелдік рұқсат алуға арналған </w:t>
            </w:r>
            <w:r>
              <w:rPr>
                <w:rFonts w:eastAsia="monospace"/>
                <w:sz w:val="28"/>
                <w:szCs w:val="28"/>
                <w:shd w:val="clear" w:color="auto" w:fill="FFFFFF"/>
                <w:lang w:val="kk-KZ"/>
              </w:rPr>
              <w:t>өтініште және ұсынылатын құжаттардағы мәліметтердің толықтығы мен дұрыстығын қамтамасыз етеді.</w:t>
            </w:r>
          </w:p>
          <w:p>
            <w:pPr>
              <w:pStyle w:val="33"/>
              <w:widowControl/>
              <w:shd w:val="clear" w:color="auto" w:fill="FFFFFF"/>
              <w:spacing w:before="0" w:after="60" w:line="100" w:lineRule="atLeast"/>
              <w:ind w:firstLine="286"/>
              <w:jc w:val="both"/>
              <w:textAlignment w:val="baseline"/>
              <w:rPr>
                <w:sz w:val="28"/>
                <w:szCs w:val="28"/>
                <w:lang w:val="kk-KZ"/>
              </w:rPr>
            </w:pPr>
            <w:r>
              <w:rPr>
                <w:b/>
                <w:bCs/>
                <w:sz w:val="28"/>
                <w:szCs w:val="28"/>
                <w:lang w:val="kk-KZ"/>
              </w:rPr>
              <w:t>Шетелдік рұқсат алуға өтініш әрбір автокөлік құралына жеке беріледі.</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pacing w:val="2"/>
                <w:sz w:val="20"/>
                <w:lang w:val="kk-KZ"/>
              </w:rPr>
            </w:pPr>
            <w:r>
              <w:rPr>
                <w:rFonts w:ascii="Times New Roman" w:hAnsi="Times New Roman"/>
                <w:color w:val="auto"/>
                <w:sz w:val="28"/>
                <w:szCs w:val="28"/>
                <w:lang w:val="kk-KZ"/>
              </w:rPr>
              <w:t>Шетелдік рұқсаттарды алуға өтініш беру бизнес-процесінің жетілдірілуіне байланысты, олқылықтарды жоюға және Қағидалардың нормаларын біркелкі түсіну мен қолдануды қамтамасыз етуге арналған өтініштер.</w:t>
            </w:r>
          </w:p>
          <w:p>
            <w:pPr>
              <w:pStyle w:val="4"/>
              <w:widowControl w:val="0"/>
              <w:contextualSpacing/>
              <w:jc w:val="both"/>
              <w:rPr>
                <w:rFonts w:ascii="Times New Roman" w:hAnsi="Times New Roman"/>
                <w:color w:val="auto"/>
                <w:spacing w:val="2"/>
                <w:sz w:val="20"/>
                <w:lang w:val="kk-KZ"/>
              </w:rPr>
            </w:pPr>
          </w:p>
          <w:p>
            <w:pPr>
              <w:pStyle w:val="4"/>
              <w:widowControl w:val="0"/>
              <w:contextualSpacing/>
              <w:jc w:val="both"/>
              <w:rPr>
                <w:rFonts w:ascii="Times New Roman" w:hAnsi="Times New Roman"/>
                <w:color w:val="auto"/>
                <w:spacing w:val="2"/>
                <w:sz w:val="20"/>
                <w:lang w:val="kk-KZ"/>
              </w:rPr>
            </w:pPr>
          </w:p>
          <w:p>
            <w:pPr>
              <w:pStyle w:val="4"/>
              <w:widowControl w:val="0"/>
              <w:contextualSpacing/>
              <w:jc w:val="both"/>
              <w:rPr>
                <w:rFonts w:ascii="Times New Roman" w:hAnsi="Times New Roman"/>
                <w:color w:val="auto"/>
                <w:spacing w:val="2"/>
                <w:sz w:val="20"/>
                <w:lang w:val="kk-KZ"/>
              </w:rPr>
            </w:pPr>
          </w:p>
          <w:p>
            <w:pPr>
              <w:pStyle w:val="4"/>
              <w:widowControl w:val="0"/>
              <w:contextualSpacing/>
              <w:jc w:val="both"/>
              <w:rPr>
                <w:rFonts w:ascii="Times New Roman" w:hAnsi="Times New Roman"/>
                <w:color w:val="auto"/>
                <w:spacing w:val="2"/>
                <w:sz w:val="20"/>
                <w:lang w:val="kk-KZ"/>
              </w:rPr>
            </w:pPr>
          </w:p>
          <w:p>
            <w:pPr>
              <w:pStyle w:val="4"/>
              <w:widowControl w:val="0"/>
              <w:contextualSpacing/>
              <w:jc w:val="both"/>
              <w:rPr>
                <w:rFonts w:ascii="Times New Roman" w:hAnsi="Times New Roman"/>
                <w:color w:val="auto"/>
                <w:spacing w:val="2"/>
                <w:sz w:val="20"/>
                <w:lang w:val="kk-KZ"/>
              </w:rPr>
            </w:pPr>
          </w:p>
          <w:p>
            <w:pPr>
              <w:pStyle w:val="4"/>
              <w:widowControl w:val="0"/>
              <w:contextualSpacing/>
              <w:jc w:val="both"/>
              <w:rPr>
                <w:rFonts w:ascii="Times New Roman" w:hAnsi="Times New Roman"/>
                <w:color w:val="auto"/>
                <w:spacing w:val="2"/>
                <w:sz w:val="20"/>
                <w:lang w:val="kk-KZ"/>
              </w:rPr>
            </w:pPr>
          </w:p>
          <w:p>
            <w:pPr>
              <w:pStyle w:val="4"/>
              <w:widowControl w:val="0"/>
              <w:contextualSpacing/>
              <w:jc w:val="both"/>
              <w:rPr>
                <w:rFonts w:ascii="Times New Roman" w:hAnsi="Times New Roman"/>
                <w:color w:val="auto"/>
                <w:spacing w:val="2"/>
                <w:sz w:val="20"/>
                <w:lang w:val="kk-KZ"/>
              </w:rPr>
            </w:pPr>
          </w:p>
          <w:p>
            <w:pPr>
              <w:pStyle w:val="4"/>
              <w:widowControl w:val="0"/>
              <w:contextualSpacing/>
              <w:jc w:val="both"/>
              <w:rPr>
                <w:rFonts w:ascii="Times New Roman" w:hAnsi="Times New Roman"/>
                <w:color w:val="auto"/>
                <w:sz w:val="20"/>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numPr>
                <w:ilvl w:val="0"/>
                <w:numId w:val="8"/>
              </w:numPr>
              <w:contextualSpacing/>
              <w:jc w:val="center"/>
              <w:rPr>
                <w:rFonts w:ascii="Times New Roman" w:hAnsi="Times New Roman"/>
                <w:color w:val="auto"/>
                <w:sz w:val="28"/>
                <w:szCs w:val="28"/>
                <w:lang w:val="kk-KZ"/>
              </w:rPr>
            </w:pPr>
            <w:r>
              <w:rPr>
                <w:rFonts w:ascii="Times New Roman" w:hAnsi="Times New Roman"/>
                <w:color w:val="auto"/>
                <w:sz w:val="28"/>
                <w:szCs w:val="28"/>
                <w:lang w:val="kk-KZ"/>
              </w:rPr>
              <w:t>Тармақ</w:t>
            </w:r>
          </w:p>
          <w:p>
            <w:pPr>
              <w:ind w:left="288"/>
              <w:contextualSpacing/>
              <w:jc w:val="both"/>
              <w:rPr>
                <w:rFonts w:ascii="Times New Roman" w:hAnsi="Times New Roman"/>
                <w:color w:val="auto"/>
                <w:sz w:val="28"/>
                <w:szCs w:val="28"/>
                <w:lang w:val="kk-KZ"/>
              </w:rPr>
            </w:pPr>
          </w:p>
        </w:tc>
        <w:tc>
          <w:tcPr>
            <w:tcW w:w="5142" w:type="dxa"/>
            <w:tcBorders>
              <w:top w:val="single" w:color="000001" w:sz="4" w:space="0"/>
              <w:left w:val="single" w:color="000001" w:sz="4" w:space="0"/>
              <w:bottom w:val="single" w:color="000001" w:sz="4" w:space="0"/>
              <w:right w:val="single" w:color="000001" w:sz="4" w:space="0"/>
            </w:tcBorders>
          </w:tcPr>
          <w:p>
            <w:pPr>
              <w:ind w:firstLine="218" w:firstLineChars="78"/>
              <w:jc w:val="both"/>
              <w:rPr>
                <w:rFonts w:ascii="Times New Roman" w:hAnsi="Times New Roman"/>
                <w:sz w:val="28"/>
                <w:szCs w:val="28"/>
                <w:lang w:val="kk-KZ"/>
              </w:rPr>
            </w:pPr>
            <w:r>
              <w:rPr>
                <w:rFonts w:ascii="Times New Roman" w:hAnsi="Times New Roman"/>
                <w:sz w:val="28"/>
                <w:szCs w:val="28"/>
                <w:lang w:val="kk-KZ"/>
              </w:rPr>
              <w:t>19. Аумақтық органдар отандық тасымалдаушыларға жолаушылар мен багажды тұрақты емес тасымалдауға, жүктерді тасымалдауға шетелдік рұқсаттарды мыналар:</w:t>
            </w:r>
          </w:p>
          <w:p>
            <w:pPr>
              <w:ind w:firstLine="218" w:firstLineChars="78"/>
              <w:jc w:val="both"/>
              <w:rPr>
                <w:rFonts w:ascii="Times New Roman" w:hAnsi="Times New Roman"/>
                <w:sz w:val="28"/>
                <w:szCs w:val="28"/>
                <w:lang w:val="kk-KZ"/>
              </w:rPr>
            </w:pPr>
            <w:r>
              <w:rPr>
                <w:rFonts w:ascii="Times New Roman" w:hAnsi="Times New Roman"/>
                <w:sz w:val="28"/>
                <w:szCs w:val="28"/>
                <w:lang w:val="kk-KZ"/>
              </w:rPr>
              <w:t>1) шетелдік рұқсатты қолдана отырып, халықаралық автомобильмен жүк тасымалдауды жүзеге асыруға рұқсат куәлігі болған;</w:t>
            </w:r>
          </w:p>
          <w:p>
            <w:pPr>
              <w:ind w:firstLine="218" w:firstLineChars="78"/>
              <w:jc w:val="both"/>
              <w:rPr>
                <w:rFonts w:ascii="Times New Roman" w:hAnsi="Times New Roman"/>
                <w:sz w:val="28"/>
                <w:szCs w:val="28"/>
                <w:lang w:val="kk-KZ"/>
              </w:rPr>
            </w:pPr>
            <w:r>
              <w:rPr>
                <w:rFonts w:ascii="Times New Roman" w:hAnsi="Times New Roman"/>
                <w:sz w:val="28"/>
                <w:szCs w:val="28"/>
                <w:lang w:val="kk-KZ"/>
              </w:rPr>
              <w:t>2) шетелдік рұқсатты қолдана отырып, жүктерді тасымалдауды жүзеге асыру кезінде - ұсынылған автокөлік құралдарына рұқсат карточкасы болған;</w:t>
            </w:r>
          </w:p>
          <w:p>
            <w:pPr>
              <w:ind w:firstLine="218" w:firstLineChars="78"/>
              <w:jc w:val="both"/>
              <w:rPr>
                <w:rFonts w:ascii="Times New Roman" w:hAnsi="Times New Roman"/>
                <w:sz w:val="28"/>
                <w:szCs w:val="28"/>
                <w:lang w:val="kk-KZ"/>
              </w:rPr>
            </w:pPr>
            <w:r>
              <w:rPr>
                <w:rFonts w:ascii="Times New Roman" w:hAnsi="Times New Roman"/>
                <w:sz w:val="28"/>
                <w:szCs w:val="28"/>
                <w:lang w:val="kk-KZ"/>
              </w:rPr>
              <w:t>3) жолаушыларды облысаралық қалааралық, ауданаралық (облысішілік қалааралық) және халықаралық қатынастарда автобустармен, шағын автобустармен тұрақты емес тасымалдау, сондай-ақ жолаушыларды халықаралық қатынаста автобустармен, шағын автобустармен тұрақты тасымалдау жөніндегі қызметпен айналысу құқығына лицензиясы болған (жолаушылар мен багажды тұрақты емес тасымалдауды жүзеге асыру кезінде);</w:t>
            </w:r>
          </w:p>
          <w:p>
            <w:pPr>
              <w:ind w:firstLine="218" w:firstLineChars="78"/>
              <w:jc w:val="both"/>
              <w:rPr>
                <w:rFonts w:ascii="Times New Roman" w:hAnsi="Times New Roman"/>
                <w:sz w:val="28"/>
                <w:szCs w:val="28"/>
                <w:lang w:val="kk-KZ"/>
              </w:rPr>
            </w:pPr>
            <w:r>
              <w:rPr>
                <w:rFonts w:ascii="Times New Roman" w:hAnsi="Times New Roman"/>
                <w:sz w:val="28"/>
                <w:szCs w:val="28"/>
                <w:lang w:val="kk-KZ"/>
              </w:rPr>
              <w:t>4) шетелдік рұқсаттарды автоматты бөлу жүйесімен шетелдік рұқсаттарды бөлген;</w:t>
            </w:r>
          </w:p>
          <w:p>
            <w:pPr>
              <w:ind w:firstLine="218" w:firstLineChars="78"/>
              <w:jc w:val="both"/>
              <w:rPr>
                <w:rFonts w:ascii="Times New Roman" w:hAnsi="Times New Roman"/>
                <w:sz w:val="28"/>
                <w:szCs w:val="28"/>
                <w:lang w:val="kk-KZ"/>
              </w:rPr>
            </w:pPr>
            <w:r>
              <w:rPr>
                <w:rFonts w:ascii="Times New Roman" w:hAnsi="Times New Roman"/>
                <w:sz w:val="28"/>
                <w:szCs w:val="28"/>
                <w:lang w:val="kk-KZ"/>
              </w:rPr>
              <w:t>5) отандық тасымалдаушыға хабарлама жіберілген күннен бастап бес жұмыс күні ішінде алым сомасын төлеген;</w:t>
            </w:r>
          </w:p>
          <w:p>
            <w:pPr>
              <w:ind w:firstLine="218" w:firstLineChars="78"/>
              <w:jc w:val="both"/>
              <w:rPr>
                <w:rFonts w:ascii="Times New Roman" w:hAnsi="Times New Roman"/>
                <w:sz w:val="28"/>
                <w:szCs w:val="28"/>
                <w:lang w:val="kk-KZ"/>
              </w:rPr>
            </w:pPr>
            <w:r>
              <w:rPr>
                <w:rFonts w:ascii="Times New Roman" w:hAnsi="Times New Roman"/>
                <w:sz w:val="28"/>
                <w:szCs w:val="28"/>
                <w:lang w:val="kk-KZ"/>
              </w:rPr>
              <w:t>6) соңғы алты ай ішінде отандық тасымалдаушының рұқсат беру карточкасында көрсетілмеген автокөлік құралына шетелдік рұқсатты пайдалану бойынша фактісі болмаған;</w:t>
            </w:r>
          </w:p>
          <w:p>
            <w:pPr>
              <w:ind w:firstLine="218" w:firstLineChars="78"/>
              <w:jc w:val="both"/>
              <w:rPr>
                <w:rFonts w:ascii="Times New Roman" w:hAnsi="Times New Roman"/>
                <w:sz w:val="28"/>
                <w:szCs w:val="28"/>
                <w:lang w:val="kk-KZ"/>
              </w:rPr>
            </w:pPr>
            <w:r>
              <w:rPr>
                <w:rFonts w:ascii="Times New Roman" w:hAnsi="Times New Roman"/>
                <w:sz w:val="28"/>
                <w:szCs w:val="28"/>
                <w:lang w:val="kk-KZ"/>
              </w:rPr>
              <w:t>7) соңғы алты ай ішінде отандық тасымалдаушының шетелдік рұқсат бланкісін басқа отандық тасымалдаушыға беруі бойынша бұзушылық болмаған жағдайда беріледі.</w:t>
            </w:r>
          </w:p>
          <w:p>
            <w:pPr>
              <w:ind w:firstLine="218" w:firstLineChars="78"/>
              <w:jc w:val="both"/>
              <w:rPr>
                <w:rFonts w:ascii="Times New Roman" w:hAnsi="Times New Roman"/>
                <w:sz w:val="28"/>
                <w:szCs w:val="28"/>
                <w:lang w:val="kk-KZ"/>
              </w:rPr>
            </w:pPr>
            <w:r>
              <w:rPr>
                <w:rFonts w:ascii="Times New Roman" w:hAnsi="Times New Roman"/>
                <w:sz w:val="28"/>
                <w:szCs w:val="28"/>
                <w:lang w:val="kk-KZ"/>
              </w:rPr>
              <w:t>Жеке басты куәландыратын құжаттар туралы, заңды тұлғаны мемлекеттік тіркеу (қайта тіркеу) туралы, жылжымалы мүлікке құқық белгілейтін құжаттар, жүктерді автомобильмен халықаралық тасымалдауды жүзеге асыруға рұқсат беру туралы куәлік, автокөлік құралдарына рұқсат беру карточкалары, жолаушыларды облысаралық қалааралық, ауданаралық (облысішілік қалааралық) және халықаралық қатынастарда автобустармен, шағын автобустармен тұрақты емес тасымалдау, сондай-ақ жолаушыларды автобустармен тұрақты тасымалдау қызметімен айналысу құқығына лицензия туралы мәліметтер, халықаралық қатынастағы шағын автобустармен (жолаушылар мен багажды тұрақты емес тасымалдауды жүзеге асыру кезінде), жолаушылар мен багажды тұрақты емес тасымалдауды, халықаралық қатынаста жүк тасымалдауды жүзеге асыратын отандық автокөлік құралдарының («электрондық үкіметтің» төлем шлюзі (бұдан әрі – ЭҮТШ) төлеген жағдайда) Қазақстан Республикасының аумағынан шығуы үшін алым сомасының бюджетке төленгенін растайтын құжатпен, көрсетілетін қызметті беруші немесе Мемлекеттік корпорацияның қызметкері «электрондық үкіметтің» төлем шлюзі арқылы тиісті мемлекеттік ақпараттық жүйелерден алады.</w:t>
            </w:r>
          </w:p>
          <w:p>
            <w:pPr>
              <w:ind w:firstLine="218" w:firstLineChars="78"/>
              <w:jc w:val="both"/>
              <w:rPr>
                <w:rFonts w:ascii="monospace" w:hAnsi="monospace" w:eastAsia="monospace" w:cs="monospace"/>
                <w:sz w:val="28"/>
                <w:szCs w:val="28"/>
                <w:lang w:val="kk-KZ"/>
              </w:rPr>
            </w:pPr>
            <w:r>
              <w:rPr>
                <w:rFonts w:ascii="Times New Roman" w:hAnsi="Times New Roman"/>
                <w:sz w:val="28"/>
                <w:szCs w:val="28"/>
                <w:lang w:val="kk-KZ"/>
              </w:rPr>
              <w:t>Көрсетілетін қызметті алушылардан ақпараттық жүйелерден алынуы мүмкін құжаттарды талап етуге жол берілмейді.</w:t>
            </w:r>
          </w:p>
          <w:p>
            <w:pPr>
              <w:jc w:val="both"/>
              <w:rPr>
                <w:rFonts w:ascii="Times New Roman" w:hAnsi="Times New Roman"/>
                <w:color w:val="auto"/>
                <w:sz w:val="28"/>
                <w:szCs w:val="28"/>
                <w:lang w:val="kk-KZ"/>
              </w:rPr>
            </w:pPr>
          </w:p>
        </w:tc>
        <w:tc>
          <w:tcPr>
            <w:tcW w:w="5064" w:type="dxa"/>
            <w:gridSpan w:val="2"/>
            <w:tcBorders>
              <w:top w:val="single" w:color="000001" w:sz="4" w:space="0"/>
              <w:left w:val="single" w:color="000001" w:sz="4" w:space="0"/>
              <w:bottom w:val="single" w:color="000001" w:sz="4" w:space="0"/>
              <w:right w:val="single" w:color="000001" w:sz="4" w:space="0"/>
            </w:tcBorders>
          </w:tcPr>
          <w:p>
            <w:pPr>
              <w:ind w:left="0" w:leftChars="0" w:firstLine="219" w:firstLineChars="78"/>
              <w:jc w:val="both"/>
              <w:rPr>
                <w:rFonts w:ascii="Times New Roman" w:hAnsi="Times New Roman"/>
                <w:b/>
                <w:bCs/>
                <w:sz w:val="28"/>
                <w:szCs w:val="28"/>
                <w:lang w:val="kk-KZ"/>
              </w:rPr>
            </w:pPr>
            <w:r>
              <w:rPr>
                <w:rFonts w:ascii="Times New Roman" w:hAnsi="Times New Roman"/>
                <w:b/>
                <w:bCs/>
                <w:sz w:val="28"/>
                <w:szCs w:val="28"/>
                <w:lang w:val="kk-KZ"/>
              </w:rPr>
              <w:t>17. Шетелдік рұқсат алуға өтінішті мақұлдауды АЖ</w:t>
            </w:r>
            <w:r>
              <w:rPr>
                <w:rFonts w:hint="default" w:ascii="Times New Roman" w:hAnsi="Times New Roman"/>
                <w:b/>
                <w:bCs/>
                <w:sz w:val="28"/>
                <w:szCs w:val="28"/>
                <w:lang w:val="ru-RU"/>
              </w:rPr>
              <w:t xml:space="preserve"> </w:t>
            </w:r>
            <w:r>
              <w:rPr>
                <w:rFonts w:ascii="Times New Roman" w:hAnsi="Times New Roman"/>
                <w:b/>
                <w:bCs/>
                <w:sz w:val="28"/>
                <w:szCs w:val="28"/>
                <w:lang w:val="kk-KZ"/>
              </w:rPr>
              <w:t>жүзеге асырады:</w:t>
            </w:r>
          </w:p>
          <w:p>
            <w:pPr>
              <w:numPr>
                <w:ilvl w:val="0"/>
                <w:numId w:val="9"/>
              </w:numPr>
              <w:ind w:left="0" w:leftChars="0" w:firstLine="219" w:firstLineChars="78"/>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жолаушыларды облысаралық, ауданаралық (облысішілік, қалааралық) және халықаралық қатынастарда автобустармен, шағын автобустармен тұрақты емес тасымалдау, сондай-ақ жолаушыларды халықаралық қатынаста автобустармен, шағын автобустармен тұрақты тасымалдау жөніндегі қызметпен айналысу құқығына лицензияның болуы;</w:t>
            </w:r>
          </w:p>
          <w:p>
            <w:pPr>
              <w:ind w:left="0" w:leftChars="0" w:firstLine="219" w:firstLineChars="78"/>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өтініш беру сәтінде осы Қағидалардың 28 және 29 тармақтарында көзделген бұзушылықтар болмауы;</w:t>
            </w:r>
          </w:p>
          <w:p>
            <w:pPr>
              <w:ind w:left="0" w:leftChars="0" w:firstLine="219" w:firstLineChars="78"/>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өтініште көрсетілген автокөлік құралына алынған, қайтарылмаған шетелдік рұқсаттар болмаған кезде.</w:t>
            </w:r>
          </w:p>
          <w:p>
            <w:pPr>
              <w:numPr>
                <w:ilvl w:val="0"/>
                <w:numId w:val="9"/>
              </w:numPr>
              <w:ind w:left="0" w:leftChars="0" w:firstLine="219" w:firstLineChars="78"/>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жолаушылар мен багажды бір күнтізбелік жылға қолданылу мерзімімен тұрақты тасымалдауға:</w:t>
            </w:r>
          </w:p>
          <w:p>
            <w:pPr>
              <w:ind w:left="0" w:leftChars="0" w:firstLine="220" w:firstLineChars="0"/>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уәкілетті органның АЖ-да сұратылатын шетелдік рұқсаттың түрі болған кезде;</w:t>
            </w:r>
          </w:p>
          <w:p>
            <w:pPr>
              <w:ind w:left="0" w:leftChars="0" w:firstLine="220" w:firstLineChars="0"/>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жолаушыларды облысаралық, ауданаралық (облысішілік қалааралық) және халықаралық қатынастарда автобустармен, шағын автобустармен тұрақты емес тасымалдау, сондай-ақ жолаушыларды халықаралық қатынаста автобустармен, шағын автобустармен тұрақты тасымалдау жөніндегі қызметпен айналысу құқығына лицензияның болуы;</w:t>
            </w:r>
          </w:p>
          <w:p>
            <w:pPr>
              <w:ind w:left="0" w:leftChars="0" w:firstLine="220" w:firstLineChars="0"/>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шетелдік тасымалдаушымен бірлескен қызмет туралы шарттың электрондық көшірмесінің болуы. Шарттың электрондық көшірмесі түпнұсқа шарттың түрі мен ақпаратын (деректерін) электрондық-цифрлық нысанда толық жаңғыртуға тиіс.</w:t>
            </w:r>
          </w:p>
          <w:p>
            <w:pPr>
              <w:numPr>
                <w:ilvl w:val="0"/>
                <w:numId w:val="9"/>
              </w:numPr>
              <w:ind w:left="0" w:leftChars="0" w:firstLine="219" w:firstLineChars="78"/>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жүктерді тасымалдауға:</w:t>
            </w:r>
          </w:p>
          <w:p>
            <w:pPr>
              <w:ind w:left="0" w:leftChars="0" w:firstLine="220" w:firstLineChars="0"/>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уәкілетті органның АЖ-да сұратылатын шетелдік рұқсаттың түрі болған кезде;</w:t>
            </w:r>
          </w:p>
          <w:p>
            <w:pPr>
              <w:ind w:left="0" w:leftChars="0" w:firstLine="220" w:firstLineChars="0"/>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уәкілетті органның АЖ-да сұратылатын шетелдік рұқсаттар түрлерінің жиынтығы бар болса (бір автокөлік құралына шетелдік рұқсаттардың бірнеше түріне өтініш берілген жағдайда);</w:t>
            </w:r>
          </w:p>
          <w:p>
            <w:pPr>
              <w:ind w:left="0" w:leftChars="0" w:firstLine="220" w:firstLineChars="0"/>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жүктерді халықаралық автомобильмен тасымалдауды жүзеге асыруға шетелдік рұқсатты қолдана отырып, қолданыстағы рұқсат беру куәлігінің болуы;</w:t>
            </w:r>
          </w:p>
          <w:p>
            <w:pPr>
              <w:ind w:left="0" w:leftChars="0" w:firstLine="220" w:firstLineChars="0"/>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ұсынылған автокөлік құралына шетелдік рұқсатты қолдана отырып, қолданыстағы рұқсат карточкасының болуы;</w:t>
            </w:r>
          </w:p>
          <w:p>
            <w:pPr>
              <w:ind w:left="0" w:leftChars="0" w:firstLine="220" w:firstLineChars="0"/>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өтініш беру сәтінде осы Қағидалардың 28 және 29 тармақтарында көзделген бұзушылықтар болмауы;</w:t>
            </w:r>
          </w:p>
          <w:p>
            <w:pPr>
              <w:ind w:left="0" w:leftChars="0" w:firstLine="220" w:firstLineChars="0"/>
              <w:contextualSpacing/>
              <w:jc w:val="both"/>
              <w:rPr>
                <w:rFonts w:ascii="Times New Roman" w:hAnsi="Times New Roman" w:eastAsia="Times New Roman" w:cs="Times New Roman"/>
                <w:b/>
                <w:bCs/>
                <w:sz w:val="28"/>
                <w:szCs w:val="28"/>
                <w:lang w:val="kk-KZ" w:eastAsia="zh-CN"/>
              </w:rPr>
            </w:pPr>
            <w:r>
              <w:rPr>
                <w:rFonts w:ascii="Times New Roman" w:hAnsi="Times New Roman" w:eastAsia="Times New Roman" w:cs="Times New Roman"/>
                <w:b/>
                <w:bCs/>
                <w:sz w:val="28"/>
                <w:szCs w:val="28"/>
                <w:lang w:val="kk-KZ" w:eastAsia="zh-CN"/>
              </w:rPr>
              <w:t>осы Қағидалардың 34 тармағында көзделген жағдайларды қоспағанда, өтініште көрсетілген автокөлік құралына алынған, қайтарылмаған шетелдік рұқсаттар болмаған жағдайда.</w:t>
            </w:r>
          </w:p>
          <w:p>
            <w:pPr>
              <w:ind w:left="0" w:leftChars="0" w:firstLine="219" w:firstLineChars="78"/>
              <w:jc w:val="both"/>
              <w:rPr>
                <w:rFonts w:ascii="Times New Roman" w:hAnsi="Times New Roman"/>
                <w:b/>
                <w:bCs/>
                <w:color w:val="000000" w:themeColor="text1"/>
                <w:sz w:val="28"/>
                <w:szCs w:val="28"/>
                <w:lang w:val="kk-KZ"/>
                <w14:textFill>
                  <w14:solidFill>
                    <w14:schemeClr w14:val="tx1"/>
                  </w14:solidFill>
                </w14:textFill>
              </w:rPr>
            </w:pPr>
            <w:r>
              <w:rPr>
                <w:rFonts w:ascii="Times New Roman" w:hAnsi="Times New Roman" w:eastAsia="Times New Roman" w:cs="Times New Roman"/>
                <w:b/>
                <w:bCs/>
                <w:sz w:val="28"/>
                <w:szCs w:val="28"/>
                <w:lang w:val="ru-RU" w:eastAsia="zh-CN"/>
              </w:rPr>
              <w:t>Б</w:t>
            </w:r>
            <w:r>
              <w:rPr>
                <w:rFonts w:hint="default" w:ascii="Times New Roman" w:hAnsi="Times New Roman" w:eastAsia="Times New Roman" w:cs="Times New Roman"/>
                <w:b/>
                <w:bCs/>
                <w:sz w:val="28"/>
                <w:szCs w:val="28"/>
                <w:lang w:val="kk-KZ" w:eastAsia="zh-CN"/>
              </w:rPr>
              <w:t>ұл ретте</w:t>
            </w:r>
            <w:r>
              <w:rPr>
                <w:rFonts w:ascii="Times New Roman" w:hAnsi="Times New Roman"/>
                <w:b/>
                <w:bCs/>
                <w:color w:val="000000" w:themeColor="text1"/>
                <w:sz w:val="28"/>
                <w:szCs w:val="28"/>
                <w:lang w:val="kk-KZ"/>
                <w14:textFill>
                  <w14:solidFill>
                    <w14:schemeClr w14:val="tx1"/>
                  </w14:solidFill>
                </w14:textFill>
              </w:rPr>
              <w:t xml:space="preserve"> </w:t>
            </w:r>
            <w:r>
              <w:rPr>
                <w:rFonts w:ascii="Times New Roman" w:hAnsi="Times New Roman" w:eastAsia="Times New Roman" w:cs="Times New Roman"/>
                <w:b/>
                <w:bCs/>
                <w:sz w:val="28"/>
                <w:szCs w:val="28"/>
                <w:lang w:val="kk-KZ" w:eastAsia="zh-CN"/>
              </w:rPr>
              <w:t>АЖ</w:t>
            </w:r>
            <w:r>
              <w:rPr>
                <w:rFonts w:ascii="Times New Roman" w:hAnsi="Times New Roman" w:eastAsia="Times New Roman" w:cs="Times New Roman"/>
                <w:sz w:val="28"/>
                <w:szCs w:val="28"/>
                <w:lang w:val="kk-KZ" w:eastAsia="zh-CN"/>
              </w:rPr>
              <w:t xml:space="preserve"> </w:t>
            </w:r>
            <w:r>
              <w:rPr>
                <w:rFonts w:hint="default" w:ascii="Times New Roman" w:hAnsi="Times New Roman" w:cs="Times New Roman"/>
                <w:sz w:val="28"/>
                <w:szCs w:val="28"/>
                <w:lang w:val="ru-RU" w:eastAsia="zh-CN"/>
              </w:rPr>
              <w:t xml:space="preserve"> </w:t>
            </w:r>
            <w:r>
              <w:rPr>
                <w:rFonts w:ascii="Times New Roman" w:hAnsi="Times New Roman"/>
                <w:b/>
                <w:bCs/>
                <w:color w:val="000000" w:themeColor="text1"/>
                <w:sz w:val="28"/>
                <w:szCs w:val="28"/>
                <w:lang w:val="kk-KZ"/>
                <w14:textFill>
                  <w14:solidFill>
                    <w14:schemeClr w14:val="tx1"/>
                  </w14:solidFill>
                </w14:textFill>
              </w:rPr>
              <w:t>жүктерді тасымалдауға және жолаушылар мен багажды тұрақты емес тасымалдауға шетелдік рұқсат алуға өтініш мақұлданбайды:</w:t>
            </w:r>
          </w:p>
          <w:p>
            <w:pPr>
              <w:ind w:firstLine="140" w:firstLineChars="50"/>
              <w:jc w:val="both"/>
              <w:rPr>
                <w:rFonts w:ascii="Times New Roman" w:hAnsi="Times New Roman"/>
                <w:b/>
                <w:bCs/>
                <w:color w:val="000000" w:themeColor="text1"/>
                <w:sz w:val="28"/>
                <w:szCs w:val="28"/>
                <w:lang w:val="kk-KZ"/>
                <w14:textFill>
                  <w14:solidFill>
                    <w14:schemeClr w14:val="tx1"/>
                  </w14:solidFill>
                </w14:textFill>
              </w:rPr>
            </w:pPr>
            <w:r>
              <w:rPr>
                <w:rFonts w:ascii="Times New Roman" w:hAnsi="Times New Roman"/>
                <w:b/>
                <w:bCs/>
                <w:color w:val="000000" w:themeColor="text1"/>
                <w:sz w:val="28"/>
                <w:szCs w:val="28"/>
                <w:lang w:val="kk-KZ"/>
                <w14:textFill>
                  <w14:solidFill>
                    <w14:schemeClr w14:val="tx1"/>
                  </w14:solidFill>
                </w14:textFill>
              </w:rPr>
              <w:t>екі ай мерзімге - автокөлік құралына, егер автокөлік құралының шығу және (немесе) оған бұрын берілген шетелдік рұқсатты қайтару мерзімдері осы Қағидалардың 28 және (немесе) 29 тармақтарында белгіленген мерзімдерден асып кетсе, бірақ күнтізбелік 60 күннен аспайтын болса;</w:t>
            </w:r>
          </w:p>
          <w:p>
            <w:pPr>
              <w:ind w:firstLine="140" w:firstLineChars="50"/>
              <w:jc w:val="both"/>
              <w:rPr>
                <w:rFonts w:ascii="Times New Roman" w:hAnsi="Times New Roman"/>
                <w:b/>
                <w:bCs/>
                <w:color w:val="000000" w:themeColor="text1"/>
                <w:sz w:val="28"/>
                <w:szCs w:val="28"/>
                <w:lang w:val="kk-KZ"/>
                <w14:textFill>
                  <w14:solidFill>
                    <w14:schemeClr w14:val="tx1"/>
                  </w14:solidFill>
                </w14:textFill>
              </w:rPr>
            </w:pPr>
            <w:r>
              <w:rPr>
                <w:rFonts w:ascii="Times New Roman" w:hAnsi="Times New Roman"/>
                <w:b/>
                <w:bCs/>
                <w:color w:val="000000" w:themeColor="text1"/>
                <w:sz w:val="28"/>
                <w:szCs w:val="28"/>
                <w:lang w:val="kk-KZ"/>
                <w14:textFill>
                  <w14:solidFill>
                    <w14:schemeClr w14:val="tx1"/>
                  </w14:solidFill>
                </w14:textFill>
              </w:rPr>
              <w:t>үш ай мерзімге – автокөлік құралына, егер автокөлік құралының шығу және (немесе) оған бұрын берілген шетелдік рұқсатты қайтару мерзімдері осы Қағидалардың 28 және (немесе) 29 тармақтарында белгіленген мерзімдерден асып кетсе және күнтізбелік 60 күннен артық болса;</w:t>
            </w:r>
          </w:p>
          <w:p>
            <w:pPr>
              <w:ind w:firstLine="255" w:firstLineChars="91"/>
              <w:jc w:val="both"/>
              <w:rPr>
                <w:rFonts w:ascii="Times New Roman" w:hAnsi="Times New Roman"/>
                <w:b/>
                <w:bCs/>
                <w:sz w:val="28"/>
                <w:szCs w:val="28"/>
                <w:lang w:val="kk-KZ"/>
              </w:rPr>
            </w:pPr>
            <w:r>
              <w:rPr>
                <w:rFonts w:ascii="Times New Roman" w:hAnsi="Times New Roman"/>
                <w:b/>
                <w:bCs/>
                <w:sz w:val="28"/>
                <w:szCs w:val="28"/>
                <w:lang w:val="kk-KZ"/>
              </w:rPr>
              <w:t>төрт ай мерзімге - көрсетілетін қызметті алушының шетелдік рұқсат алуға берген барлық өтініштері бойынша, егер көрсетілетін қызметті алушы соңғы үш ай ішінде осы Қағидалардың 28 және (немесе) 29 тармақтарының талаптарын жиынтығында үш және одан да көп орындамаған жағдайға  жол берген болса;</w:t>
            </w:r>
          </w:p>
          <w:p>
            <w:pPr>
              <w:ind w:firstLine="255" w:firstLineChars="91"/>
              <w:jc w:val="both"/>
              <w:rPr>
                <w:rFonts w:ascii="Times New Roman" w:hAnsi="Times New Roman"/>
                <w:b/>
                <w:bCs/>
                <w:sz w:val="28"/>
                <w:szCs w:val="28"/>
                <w:lang w:val="kk-KZ"/>
              </w:rPr>
            </w:pPr>
            <w:r>
              <w:rPr>
                <w:rFonts w:ascii="Times New Roman" w:hAnsi="Times New Roman"/>
                <w:b/>
                <w:bCs/>
                <w:sz w:val="28"/>
                <w:szCs w:val="28"/>
                <w:lang w:val="kk-KZ"/>
              </w:rPr>
              <w:t>бес ай мерзімге-көрсетілетін қызметті алушының шетелдік рұқсат алуға берген барлық өтініштері бойынша, егер автокөлік құралына алынған шетелдік рұқсаттар пайдаланылмаса, .</w:t>
            </w:r>
          </w:p>
          <w:p>
            <w:pPr>
              <w:ind w:firstLine="255" w:firstLineChars="91"/>
              <w:jc w:val="both"/>
              <w:rPr>
                <w:rFonts w:ascii="Times New Roman" w:hAnsi="Times New Roman"/>
                <w:b/>
                <w:bCs/>
                <w:sz w:val="28"/>
                <w:szCs w:val="28"/>
                <w:lang w:val="kk-KZ"/>
              </w:rPr>
            </w:pPr>
            <w:r>
              <w:rPr>
                <w:rFonts w:ascii="Times New Roman" w:hAnsi="Times New Roman"/>
                <w:b/>
                <w:bCs/>
                <w:sz w:val="28"/>
                <w:szCs w:val="28"/>
                <w:lang w:val="kk-KZ"/>
              </w:rPr>
              <w:t>алты ай мерзімге- көрсетілетін қызметті алушының шетелдік рұқсат алуға берген барлық өтініштері бойынша, егер көрсетілетін қызметті алушы осы Қағидалардың 27 тармағының бірінші абзацының талаптарын орындамаса.</w:t>
            </w:r>
          </w:p>
          <w:p>
            <w:pPr>
              <w:ind w:firstLine="255" w:firstLineChars="91"/>
              <w:jc w:val="both"/>
              <w:rPr>
                <w:rFonts w:ascii="Times New Roman" w:hAnsi="Times New Roman"/>
                <w:b/>
                <w:bCs/>
                <w:sz w:val="28"/>
                <w:szCs w:val="28"/>
                <w:lang w:val="kk-KZ"/>
              </w:rPr>
            </w:pPr>
            <w:r>
              <w:rPr>
                <w:rFonts w:ascii="Times New Roman" w:hAnsi="Times New Roman"/>
                <w:b/>
                <w:bCs/>
                <w:sz w:val="28"/>
                <w:szCs w:val="28"/>
                <w:lang w:val="kk-KZ"/>
              </w:rPr>
              <w:t>Қазақстан Республикасының Мемлекеттік шекарасында орналасқан автомобиль өткізу пункттері арқылы жүк автокөлік құралдарының Қазақстан Республикасының аумағына кіру және шығу фактілерін тіркеу АЖ-да Қазақстан Республикасы Ұлттық қауіпсіздік комитетінің «Бүркіт» бірыңғай ақпараттық жүйесімен ақпараттық өзара іс-қимыл жасау жолымен жүзеге асырылады.</w:t>
            </w:r>
          </w:p>
          <w:p>
            <w:pPr>
              <w:ind w:firstLine="255" w:firstLineChars="91"/>
              <w:jc w:val="both"/>
              <w:rPr>
                <w:rFonts w:ascii="Times New Roman" w:hAnsi="Times New Roman"/>
                <w:b/>
                <w:bCs/>
                <w:sz w:val="28"/>
                <w:szCs w:val="28"/>
                <w:lang w:val="kk-KZ"/>
              </w:rPr>
            </w:pPr>
            <w:r>
              <w:rPr>
                <w:rFonts w:ascii="Times New Roman" w:hAnsi="Times New Roman"/>
                <w:b/>
                <w:bCs/>
                <w:sz w:val="28"/>
                <w:szCs w:val="28"/>
                <w:lang w:val="kk-KZ"/>
              </w:rPr>
              <w:t>АЖ-да автокөлік құралдарын есепке алу олардың сәйкестендіру нөмірі (VIN) бойынша жүргізіледі.</w:t>
            </w:r>
          </w:p>
          <w:p>
            <w:pPr>
              <w:ind w:firstLine="255" w:firstLineChars="91"/>
              <w:jc w:val="both"/>
              <w:rPr>
                <w:rFonts w:ascii="Times New Roman" w:hAnsi="Times New Roman"/>
                <w:b/>
                <w:bCs/>
                <w:sz w:val="28"/>
                <w:szCs w:val="28"/>
                <w:lang w:val="kk-KZ"/>
              </w:rPr>
            </w:pPr>
            <w:r>
              <w:rPr>
                <w:rFonts w:ascii="Times New Roman" w:hAnsi="Times New Roman"/>
                <w:b/>
                <w:bCs/>
                <w:sz w:val="28"/>
                <w:szCs w:val="28"/>
                <w:lang w:val="kk-KZ"/>
              </w:rPr>
              <w:t>осы тармақтың 19-23 абзацтарының талаптарына сәйкес өтініш бұрын мақұлданбаған, АЖ автокөлік құралына шетелдік рұқсат алуға өтінішті мақұлдамайды.</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z w:val="24"/>
                <w:szCs w:val="24"/>
                <w:lang w:val="kk-KZ"/>
              </w:rPr>
            </w:pPr>
            <w:r>
              <w:rPr>
                <w:rFonts w:ascii="Times New Roman" w:hAnsi="Times New Roman"/>
                <w:color w:val="auto"/>
                <w:sz w:val="24"/>
                <w:szCs w:val="24"/>
                <w:lang w:val="kk-KZ"/>
              </w:rPr>
              <w:t>Бизнес-процестің жетілдірілуіне байланысты уәкілетті органның ақпараттық жүйесінің шетелдік рұқсат алуға өтінішті қарау тәртібі.</w:t>
            </w:r>
          </w:p>
          <w:p>
            <w:pPr>
              <w:pStyle w:val="4"/>
              <w:widowControl w:val="0"/>
              <w:contextualSpacing/>
              <w:jc w:val="both"/>
              <w:rPr>
                <w:rFonts w:ascii="Times New Roman" w:hAnsi="Times New Roman"/>
                <w:color w:val="auto"/>
                <w:sz w:val="24"/>
                <w:szCs w:val="24"/>
                <w:lang w:val="kk-KZ"/>
              </w:rPr>
            </w:pPr>
          </w:p>
          <w:p>
            <w:pPr>
              <w:pStyle w:val="4"/>
              <w:widowControl w:val="0"/>
              <w:contextualSpacing/>
              <w:jc w:val="both"/>
              <w:rPr>
                <w:rFonts w:ascii="Times New Roman" w:hAnsi="Times New Roman"/>
                <w:color w:val="auto"/>
                <w:sz w:val="24"/>
                <w:szCs w:val="24"/>
                <w:lang w:val="kk-KZ"/>
              </w:rPr>
            </w:pPr>
          </w:p>
          <w:p>
            <w:pPr>
              <w:pStyle w:val="4"/>
              <w:widowControl w:val="0"/>
              <w:contextualSpacing/>
              <w:jc w:val="both"/>
              <w:rPr>
                <w:rFonts w:ascii="Times New Roman" w:hAnsi="Times New Roman"/>
                <w:color w:val="auto"/>
                <w:sz w:val="24"/>
                <w:szCs w:val="24"/>
                <w:lang w:val="kk-KZ"/>
              </w:rPr>
            </w:pPr>
          </w:p>
          <w:p>
            <w:pPr>
              <w:pStyle w:val="4"/>
              <w:widowControl w:val="0"/>
              <w:contextualSpacing/>
              <w:jc w:val="both"/>
              <w:rPr>
                <w:rFonts w:ascii="Times New Roman" w:hAnsi="Times New Roman"/>
                <w:color w:val="auto"/>
                <w:sz w:val="24"/>
                <w:szCs w:val="24"/>
                <w:lang w:val="kk-KZ"/>
              </w:rPr>
            </w:pPr>
          </w:p>
          <w:p>
            <w:pPr>
              <w:pStyle w:val="4"/>
              <w:widowControl w:val="0"/>
              <w:contextualSpacing/>
              <w:jc w:val="both"/>
              <w:rPr>
                <w:rFonts w:ascii="Times New Roman" w:hAnsi="Times New Roman"/>
                <w:color w:val="auto"/>
                <w:sz w:val="24"/>
                <w:szCs w:val="24"/>
                <w:lang w:val="kk-KZ"/>
              </w:rPr>
            </w:pPr>
          </w:p>
          <w:p>
            <w:pPr>
              <w:pStyle w:val="4"/>
              <w:widowControl w:val="0"/>
              <w:contextualSpacing/>
              <w:jc w:val="both"/>
              <w:rPr>
                <w:rFonts w:ascii="Times New Roman" w:hAnsi="Times New Roman"/>
                <w:color w:val="auto"/>
                <w:sz w:val="24"/>
                <w:szCs w:val="24"/>
                <w:lang w:val="kk-KZ"/>
              </w:rPr>
            </w:pPr>
          </w:p>
          <w:p>
            <w:pPr>
              <w:pStyle w:val="4"/>
              <w:widowControl w:val="0"/>
              <w:contextualSpacing/>
              <w:jc w:val="both"/>
              <w:rPr>
                <w:rFonts w:ascii="Times New Roman" w:hAnsi="Times New Roman"/>
                <w:color w:val="auto"/>
                <w:sz w:val="24"/>
                <w:szCs w:val="24"/>
                <w:lang w:val="kk-KZ"/>
              </w:rPr>
            </w:pPr>
          </w:p>
          <w:p>
            <w:pPr>
              <w:pStyle w:val="4"/>
              <w:widowControl w:val="0"/>
              <w:contextualSpacing/>
              <w:jc w:val="both"/>
              <w:rPr>
                <w:rFonts w:ascii="Times New Roman" w:hAnsi="Times New Roman"/>
                <w:color w:val="auto"/>
                <w:sz w:val="24"/>
                <w:szCs w:val="24"/>
                <w:lang w:val="kk-KZ"/>
              </w:rPr>
            </w:pPr>
          </w:p>
          <w:p>
            <w:pPr>
              <w:pStyle w:val="4"/>
              <w:widowControl w:val="0"/>
              <w:contextualSpacing/>
              <w:jc w:val="both"/>
              <w:rPr>
                <w:rFonts w:ascii="Times New Roman" w:hAnsi="Times New Roman"/>
                <w:color w:val="auto"/>
                <w:sz w:val="24"/>
                <w:szCs w:val="24"/>
                <w:lang w:val="kk-KZ"/>
              </w:rPr>
            </w:pPr>
          </w:p>
          <w:p>
            <w:pPr>
              <w:pStyle w:val="4"/>
              <w:widowControl w:val="0"/>
              <w:contextualSpacing/>
              <w:jc w:val="both"/>
              <w:rPr>
                <w:rFonts w:ascii="Times New Roman" w:hAnsi="Times New Roman"/>
                <w:color w:val="auto"/>
                <w:sz w:val="24"/>
                <w:szCs w:val="24"/>
                <w:lang w:val="kk-KZ"/>
              </w:rPr>
            </w:pPr>
          </w:p>
          <w:p>
            <w:pPr>
              <w:pStyle w:val="4"/>
              <w:widowControl w:val="0"/>
              <w:contextualSpacing/>
              <w:jc w:val="both"/>
              <w:rPr>
                <w:rFonts w:ascii="Times New Roman" w:hAnsi="Times New Roman"/>
                <w:color w:val="auto"/>
                <w:sz w:val="24"/>
                <w:szCs w:val="24"/>
                <w:lang w:val="kk-KZ"/>
              </w:rPr>
            </w:pPr>
          </w:p>
        </w:tc>
      </w:tr>
      <w:tr>
        <w:tblPrEx>
          <w:tblCellMar>
            <w:top w:w="0" w:type="dxa"/>
            <w:left w:w="108" w:type="dxa"/>
            <w:bottom w:w="0" w:type="dxa"/>
            <w:right w:w="108" w:type="dxa"/>
          </w:tblCellMar>
        </w:tblPrEx>
        <w:trPr>
          <w:trHeight w:val="377" w:hRule="atLeast"/>
        </w:trPr>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numPr>
                <w:ilvl w:val="0"/>
                <w:numId w:val="10"/>
              </w:numPr>
              <w:contextualSpacing/>
              <w:jc w:val="center"/>
              <w:rPr>
                <w:rFonts w:ascii="Times New Roman" w:hAnsi="Times New Roman"/>
                <w:color w:val="auto"/>
                <w:sz w:val="28"/>
                <w:szCs w:val="28"/>
              </w:rPr>
            </w:pPr>
            <w:r>
              <w:rPr>
                <w:rFonts w:ascii="Times New Roman" w:hAnsi="Times New Roman"/>
                <w:color w:val="auto"/>
                <w:sz w:val="28"/>
                <w:szCs w:val="28"/>
                <w:lang w:val="kk-KZ"/>
              </w:rPr>
              <w:t>1 т</w:t>
            </w:r>
            <w:r>
              <w:rPr>
                <w:rFonts w:ascii="Times New Roman" w:hAnsi="Times New Roman"/>
                <w:color w:val="auto"/>
                <w:sz w:val="28"/>
                <w:szCs w:val="28"/>
              </w:rPr>
              <w:t>арма</w:t>
            </w:r>
            <w:r>
              <w:rPr>
                <w:rFonts w:ascii="Times New Roman" w:hAnsi="Times New Roman"/>
                <w:color w:val="auto"/>
                <w:sz w:val="28"/>
                <w:szCs w:val="28"/>
                <w:lang w:val="kk-KZ"/>
              </w:rPr>
              <w:t>қ</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r>
              <w:rPr>
                <w:rFonts w:ascii="Times New Roman" w:hAnsi="Times New Roman"/>
                <w:color w:val="000000" w:themeColor="text1"/>
                <w:sz w:val="28"/>
                <w:szCs w:val="28"/>
                <w:lang w:val="kk-KZ"/>
                <w14:textFill>
                  <w14:solidFill>
                    <w14:schemeClr w14:val="tx1"/>
                  </w14:solidFill>
                </w14:textFill>
              </w:rPr>
              <w:t>Жоқ</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55" w:firstLineChars="91"/>
              <w:jc w:val="both"/>
              <w:rPr>
                <w:rFonts w:ascii="Times New Roman" w:hAnsi="Times New Roman"/>
                <w:b/>
                <w:bCs/>
                <w:sz w:val="28"/>
                <w:szCs w:val="28"/>
                <w:lang w:val="kk-KZ"/>
              </w:rPr>
            </w:pPr>
            <w:r>
              <w:rPr>
                <w:rFonts w:ascii="Times New Roman" w:hAnsi="Times New Roman"/>
                <w:b/>
                <w:bCs/>
                <w:sz w:val="28"/>
                <w:szCs w:val="28"/>
                <w:lang w:val="kk-KZ"/>
              </w:rPr>
              <w:t>18. Көрсетілетін қызметті алушыға шетелдік рұқсатты алуға арналған өтінім мақұлданған күннен бастап күнтізбелік отыз күн ішінде шетелдік рұқсаттар бұрын алынған автокөлік құралын ауыстыруға мүмкіндігі беріледі.</w:t>
            </w:r>
          </w:p>
          <w:p>
            <w:pPr>
              <w:ind w:firstLine="255" w:firstLineChars="91"/>
              <w:jc w:val="both"/>
              <w:rPr>
                <w:rFonts w:ascii="Times New Roman" w:hAnsi="Times New Roman"/>
                <w:b/>
                <w:bCs/>
                <w:sz w:val="28"/>
                <w:szCs w:val="28"/>
                <w:lang w:val="kk-KZ"/>
              </w:rPr>
            </w:pPr>
            <w:r>
              <w:rPr>
                <w:rFonts w:ascii="Times New Roman" w:hAnsi="Times New Roman"/>
                <w:b/>
                <w:bCs/>
                <w:sz w:val="28"/>
                <w:szCs w:val="28"/>
                <w:lang w:val="kk-KZ"/>
              </w:rPr>
              <w:t>Жалға алу құқығындағы автокөлік құралын ауыстыруға көрсетілетін қызметті алушы осы автокөлік құралына рұқсат карточкасын ауыстыруға өтініш берілген күнге дейін күнтізбелік отыз күн бұрын алған жағдайда жол беріледі.</w:t>
            </w:r>
          </w:p>
          <w:p>
            <w:pPr>
              <w:ind w:firstLine="255" w:firstLineChars="91"/>
              <w:jc w:val="both"/>
              <w:rPr>
                <w:rFonts w:ascii="Times New Roman" w:hAnsi="Times New Roman"/>
                <w:b/>
                <w:bCs/>
                <w:sz w:val="28"/>
                <w:szCs w:val="28"/>
                <w:lang w:val="kk-KZ"/>
              </w:rPr>
            </w:pPr>
            <w:r>
              <w:rPr>
                <w:rFonts w:ascii="Times New Roman" w:hAnsi="Times New Roman"/>
                <w:b/>
                <w:bCs/>
                <w:sz w:val="28"/>
                <w:szCs w:val="28"/>
                <w:lang w:val="kk-KZ"/>
              </w:rPr>
              <w:t>Бұл ретте, осы Қағидалардың  28 тармағында көзделген мерзім шетелдік рұқсат алуға өтінім мақұлданған күннен бастап септеледі.</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z w:val="28"/>
                <w:szCs w:val="28"/>
                <w:lang w:val="kk-KZ"/>
              </w:rPr>
            </w:pPr>
            <w:r>
              <w:rPr>
                <w:rFonts w:ascii="Times New Roman" w:hAnsi="Times New Roman"/>
                <w:color w:val="auto"/>
                <w:sz w:val="28"/>
                <w:szCs w:val="28"/>
                <w:lang w:val="kk-KZ"/>
              </w:rPr>
              <w:t>Автокөлік құралдары сынған, жүргізушілердің еңбекке жарамсыздығы және(немесе) рейске мәлімделген автокөлік құралын жіберу мүмкін болмаған басқа да себептер туындаған кезде бұрын шетелдік рұқсаттар алынған автокөлік құралын ауыстыру мүмкіндігі бойынша норманы көздеу қажет.</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contextualSpacing/>
              <w:jc w:val="center"/>
              <w:rPr>
                <w:rFonts w:ascii="Times New Roman" w:hAnsi="Times New Roman"/>
                <w:color w:val="auto"/>
                <w:sz w:val="28"/>
                <w:szCs w:val="28"/>
                <w:lang w:val="kk-KZ"/>
              </w:rPr>
            </w:pPr>
            <w:r>
              <w:rPr>
                <w:rFonts w:ascii="Times New Roman" w:hAnsi="Times New Roman"/>
                <w:color w:val="auto"/>
                <w:sz w:val="28"/>
                <w:szCs w:val="28"/>
                <w:lang w:val="kk-KZ"/>
              </w:rPr>
              <w:t>19-2 т</w:t>
            </w:r>
            <w:r>
              <w:rPr>
                <w:rFonts w:ascii="Times New Roman" w:hAnsi="Times New Roman"/>
                <w:color w:val="auto"/>
                <w:sz w:val="28"/>
                <w:szCs w:val="28"/>
              </w:rPr>
              <w:t>арма</w:t>
            </w:r>
            <w:r>
              <w:rPr>
                <w:rFonts w:ascii="Times New Roman" w:hAnsi="Times New Roman"/>
                <w:color w:val="auto"/>
                <w:sz w:val="28"/>
                <w:szCs w:val="28"/>
                <w:lang w:val="kk-KZ"/>
              </w:rPr>
              <w:t>қ</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r>
              <w:rPr>
                <w:rFonts w:ascii="Times New Roman" w:hAnsi="Times New Roman"/>
                <w:color w:val="auto"/>
                <w:sz w:val="28"/>
                <w:szCs w:val="28"/>
                <w:lang w:val="kk-KZ"/>
              </w:rPr>
              <w:t>жоқ</w:t>
            </w: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86"/>
              <w:contextualSpacing/>
              <w:jc w:val="both"/>
              <w:rPr>
                <w:rFonts w:ascii="Times New Roman" w:hAnsi="Times New Roman"/>
                <w:b/>
                <w:bCs/>
                <w:sz w:val="28"/>
                <w:szCs w:val="28"/>
                <w:lang w:val="kk-KZ"/>
              </w:rPr>
            </w:pPr>
            <w:r>
              <w:rPr>
                <w:rFonts w:ascii="Times New Roman" w:hAnsi="Times New Roman"/>
                <w:b/>
                <w:bCs/>
                <w:sz w:val="28"/>
                <w:szCs w:val="28"/>
                <w:lang w:val="kk-KZ"/>
              </w:rPr>
              <w:t xml:space="preserve">19. Тасымалдаушыға шетелдік рұқсаттар бұрын алынған автокөлік құралына жүктерді тасымалдауға қосымша екі шетелдік рұқсатқа дейін алуға бір өтініш беру мүмкіндігі беріледі, қосымша өтініш беру сәтінде Қазақстан Республикасының аумағынан тыс жерде болғанда. </w:t>
            </w:r>
          </w:p>
          <w:p>
            <w:pPr>
              <w:ind w:firstLine="286"/>
              <w:contextualSpacing/>
              <w:jc w:val="both"/>
              <w:rPr>
                <w:rFonts w:ascii="Times New Roman" w:hAnsi="Times New Roman"/>
                <w:b/>
                <w:bCs/>
                <w:sz w:val="28"/>
                <w:szCs w:val="28"/>
                <w:lang w:val="kk-KZ"/>
              </w:rPr>
            </w:pPr>
            <w:r>
              <w:rPr>
                <w:rFonts w:ascii="Times New Roman" w:hAnsi="Times New Roman"/>
                <w:b/>
                <w:bCs/>
                <w:sz w:val="28"/>
                <w:szCs w:val="28"/>
                <w:lang w:val="kk-KZ"/>
              </w:rPr>
              <w:t xml:space="preserve">Қосымша өтініш бойынша шетелдік рұқсаттарды алған кезде пайдаланылмаған шетелдік рұқсаттар аумақтық органға қайтарылады және АЖ-да пайдаланылған ретінде есепке алынады. </w:t>
            </w:r>
          </w:p>
          <w:p>
            <w:pPr>
              <w:ind w:firstLine="286"/>
              <w:contextualSpacing/>
              <w:jc w:val="both"/>
              <w:rPr>
                <w:rFonts w:ascii="Times New Roman" w:hAnsi="Times New Roman"/>
                <w:b/>
                <w:bCs/>
                <w:sz w:val="28"/>
                <w:szCs w:val="28"/>
                <w:lang w:val="kk-KZ"/>
              </w:rPr>
            </w:pPr>
            <w:r>
              <w:rPr>
                <w:rFonts w:ascii="Times New Roman" w:hAnsi="Times New Roman"/>
                <w:b/>
                <w:bCs/>
                <w:sz w:val="28"/>
                <w:szCs w:val="28"/>
                <w:lang w:val="kk-KZ"/>
              </w:rPr>
              <w:t xml:space="preserve"> Бұл ретте қосымша өтініш бойынша шетелдік рұқсатты алған кезде күнтізбелік жылда пайдаланылмаған алты шетелдік рұқсатты қайтаруға жол беріледі.</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z w:val="28"/>
                <w:szCs w:val="28"/>
                <w:lang w:val="kk-KZ"/>
              </w:rPr>
            </w:pPr>
            <w:r>
              <w:rPr>
                <w:rFonts w:ascii="Times New Roman" w:hAnsi="Times New Roman"/>
                <w:color w:val="auto"/>
                <w:sz w:val="28"/>
                <w:szCs w:val="28"/>
                <w:lang w:val="kk-KZ"/>
              </w:rPr>
              <w:t xml:space="preserve">Уәкілетті органның ақпараттық жүйесін шетелдік рұқсат алуға өтінішті қарау тәртібінің бизнес-процесін жетілдіруге байланысты. </w:t>
            </w:r>
          </w:p>
          <w:p>
            <w:pPr>
              <w:pStyle w:val="4"/>
              <w:widowControl w:val="0"/>
              <w:contextualSpacing/>
              <w:jc w:val="both"/>
              <w:rPr>
                <w:rFonts w:ascii="Times New Roman" w:hAnsi="Times New Roman"/>
                <w:color w:val="auto"/>
                <w:sz w:val="28"/>
                <w:szCs w:val="28"/>
                <w:lang w:val="kk-KZ"/>
              </w:rPr>
            </w:pPr>
            <w:r>
              <w:rPr>
                <w:rFonts w:ascii="Times New Roman" w:hAnsi="Times New Roman"/>
                <w:color w:val="auto"/>
                <w:sz w:val="28"/>
                <w:szCs w:val="28"/>
                <w:lang w:val="kk-KZ"/>
              </w:rPr>
              <w:t>Сондай-ақ тасымалдаушыға бұрын шетелдік рұқсаттар алынған және Қазақстан Республикасының аумағынан тыс жерде қосымша өтініш беру сәтіндегі автокөлік құралына жүктерді тасымалдауға қосымша шетелдік рұқсаттар алу мүмкіндігі берілді.</w:t>
            </w:r>
          </w:p>
          <w:p>
            <w:pPr>
              <w:pStyle w:val="4"/>
              <w:widowControl w:val="0"/>
              <w:contextualSpacing/>
              <w:jc w:val="both"/>
              <w:rPr>
                <w:rFonts w:ascii="Times New Roman" w:hAnsi="Times New Roman"/>
                <w:color w:val="auto"/>
                <w:sz w:val="28"/>
                <w:szCs w:val="28"/>
                <w:lang w:val="kk-KZ"/>
              </w:rPr>
            </w:pPr>
            <w:r>
              <w:rPr>
                <w:rFonts w:ascii="Times New Roman" w:hAnsi="Times New Roman"/>
                <w:color w:val="auto"/>
                <w:sz w:val="28"/>
                <w:szCs w:val="28"/>
                <w:lang w:val="kk-KZ"/>
              </w:rPr>
              <w:t>Іс жүзінде келісімшарт бұзылып, тасымалдаушы жүкті басқа бағыттардан іздеуге мәжбүр болған жағдайлар бар.</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2"/>
              </w:numPr>
              <w:tabs>
                <w:tab w:val="left" w:pos="540"/>
              </w:tabs>
              <w:ind w:left="220" w:firstLine="0"/>
              <w:contextualSpacing/>
              <w:jc w:val="both"/>
              <w:rPr>
                <w:rFonts w:ascii="Times New Roman" w:hAnsi="Times New Roman"/>
                <w:color w:val="auto"/>
                <w:sz w:val="28"/>
                <w:szCs w:val="28"/>
                <w:lang w:val="kk-KZ"/>
              </w:rPr>
            </w:pPr>
          </w:p>
        </w:tc>
        <w:tc>
          <w:tcPr>
            <w:tcW w:w="1483" w:type="dxa"/>
            <w:tcBorders>
              <w:top w:val="single" w:color="000001" w:sz="4" w:space="0"/>
              <w:left w:val="single" w:color="000001" w:sz="4" w:space="0"/>
              <w:bottom w:val="single" w:color="000001" w:sz="4" w:space="0"/>
              <w:right w:val="single" w:color="000001" w:sz="4" w:space="0"/>
            </w:tcBorders>
          </w:tcPr>
          <w:p>
            <w:pPr>
              <w:contextualSpacing/>
              <w:jc w:val="center"/>
              <w:rPr>
                <w:rFonts w:ascii="Times New Roman" w:hAnsi="Times New Roman"/>
                <w:color w:val="auto"/>
                <w:sz w:val="28"/>
                <w:szCs w:val="28"/>
                <w:lang w:val="kk-KZ"/>
              </w:rPr>
            </w:pPr>
            <w:r>
              <w:rPr>
                <w:rFonts w:ascii="Times New Roman" w:hAnsi="Times New Roman"/>
                <w:color w:val="auto"/>
                <w:sz w:val="28"/>
                <w:szCs w:val="28"/>
                <w:lang w:val="kk-KZ"/>
              </w:rPr>
              <w:t>19-</w:t>
            </w:r>
            <w:r>
              <w:rPr>
                <w:rFonts w:ascii="Times New Roman" w:hAnsi="Times New Roman"/>
                <w:color w:val="auto"/>
                <w:sz w:val="28"/>
                <w:szCs w:val="28"/>
              </w:rPr>
              <w:t>3</w:t>
            </w:r>
            <w:r>
              <w:rPr>
                <w:rFonts w:ascii="Times New Roman" w:hAnsi="Times New Roman"/>
                <w:color w:val="auto"/>
                <w:sz w:val="28"/>
                <w:szCs w:val="28"/>
                <w:lang w:val="kk-KZ"/>
              </w:rPr>
              <w:t xml:space="preserve"> т</w:t>
            </w:r>
            <w:r>
              <w:rPr>
                <w:rFonts w:ascii="Times New Roman" w:hAnsi="Times New Roman"/>
                <w:color w:val="auto"/>
                <w:sz w:val="28"/>
                <w:szCs w:val="28"/>
              </w:rPr>
              <w:t>арма</w:t>
            </w:r>
            <w:r>
              <w:rPr>
                <w:rFonts w:ascii="Times New Roman" w:hAnsi="Times New Roman"/>
                <w:color w:val="auto"/>
                <w:sz w:val="28"/>
                <w:szCs w:val="28"/>
                <w:lang w:val="kk-KZ"/>
              </w:rPr>
              <w:t>қ</w:t>
            </w:r>
          </w:p>
          <w:p>
            <w:pPr>
              <w:contextualSpacing/>
              <w:jc w:val="center"/>
              <w:rPr>
                <w:rFonts w:ascii="Times New Roman" w:hAnsi="Times New Roman"/>
                <w:color w:val="auto"/>
                <w:sz w:val="28"/>
                <w:szCs w:val="28"/>
                <w:lang w:val="kk-KZ"/>
              </w:rPr>
            </w:pPr>
            <w:r>
              <w:rPr>
                <w:rFonts w:ascii="Times New Roman" w:hAnsi="Times New Roman"/>
                <w:color w:val="000000" w:themeColor="text1"/>
                <w:sz w:val="28"/>
                <w14:textFill>
                  <w14:solidFill>
                    <w14:schemeClr w14:val="tx1"/>
                  </w14:solidFill>
                </w14:textFill>
              </w:rPr>
              <w:t>В приказе пункт 20</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r>
              <w:rPr>
                <w:rFonts w:ascii="Times New Roman" w:hAnsi="Times New Roman"/>
                <w:color w:val="auto"/>
                <w:sz w:val="28"/>
                <w:szCs w:val="28"/>
                <w:lang w:val="kk-KZ"/>
              </w:rPr>
              <w:t>Жоқ</w:t>
            </w:r>
          </w:p>
        </w:tc>
        <w:tc>
          <w:tcPr>
            <w:tcW w:w="5064" w:type="dxa"/>
            <w:gridSpan w:val="2"/>
            <w:tcBorders>
              <w:top w:val="single" w:color="000001" w:sz="4" w:space="0"/>
              <w:left w:val="single" w:color="000001" w:sz="4" w:space="0"/>
              <w:bottom w:val="single" w:color="000001" w:sz="4" w:space="0"/>
              <w:right w:val="single" w:color="000001" w:sz="4" w:space="0"/>
            </w:tcBorders>
          </w:tcPr>
          <w:p>
            <w:pPr>
              <w:numPr>
                <w:ilvl w:val="0"/>
                <w:numId w:val="11"/>
              </w:numPr>
              <w:ind w:firstLine="286"/>
              <w:jc w:val="both"/>
              <w:rPr>
                <w:rFonts w:ascii="Times New Roman" w:hAnsi="Times New Roman"/>
                <w:b/>
                <w:bCs/>
                <w:sz w:val="28"/>
                <w:szCs w:val="28"/>
                <w:lang w:val="kk-KZ"/>
              </w:rPr>
            </w:pPr>
            <w:r>
              <w:rPr>
                <w:rFonts w:ascii="Times New Roman" w:hAnsi="Times New Roman"/>
                <w:b/>
                <w:bCs/>
                <w:color w:val="auto"/>
                <w:sz w:val="28"/>
                <w:szCs w:val="28"/>
                <w:lang w:val="kk-KZ"/>
              </w:rPr>
              <w:t>Тасымалдаушының АЖ шетелдік рұқсатты беруге өтініші мақұлданған кезде көрсетілетін қызметті алушының «жеке кабинетіне» халықаралық қатынаста жолаушылар мен жүктерді тасымалдауды жүзеге асыратын автокөлік құралдарының Қазақстан Республикасының аумағынан шыққаны үшін алым сомасын төлеу үшін хабарлама жіберіледі (алым сомасы хабарлама жіберілген сәттен бастап жиырма төрт сағат ішінде төленуге тиіс).</w:t>
            </w:r>
          </w:p>
          <w:p>
            <w:pPr>
              <w:ind w:firstLine="440" w:firstLineChars="157"/>
              <w:jc w:val="both"/>
              <w:rPr>
                <w:rFonts w:ascii="Times New Roman" w:hAnsi="Times New Roman"/>
                <w:b/>
                <w:bCs/>
                <w:sz w:val="28"/>
                <w:szCs w:val="28"/>
                <w:lang w:val="kk-KZ"/>
              </w:rPr>
            </w:pPr>
            <w:r>
              <w:rPr>
                <w:rFonts w:ascii="Times New Roman" w:hAnsi="Times New Roman"/>
                <w:b/>
                <w:color w:val="000000" w:themeColor="text1"/>
                <w:sz w:val="28"/>
                <w:szCs w:val="28"/>
                <w:lang w:val="kk-KZ"/>
                <w14:textFill>
                  <w14:solidFill>
                    <w14:schemeClr w14:val="tx1"/>
                  </w14:solidFill>
                </w14:textFill>
              </w:rPr>
              <w:t>Көрсетілетін қызметті алушы осы Қағидалардың бірінші абзацтын талаптарын орындамаған кезде мемлекеттік қызмет көрсетілмеіді.</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z w:val="28"/>
                <w:szCs w:val="28"/>
                <w:lang w:val="kk-KZ"/>
              </w:rPr>
            </w:pPr>
            <w:r>
              <w:rPr>
                <w:rFonts w:ascii="Times New Roman" w:hAnsi="Times New Roman"/>
                <w:color w:val="auto"/>
                <w:sz w:val="28"/>
                <w:szCs w:val="28"/>
                <w:lang w:val="kk-KZ"/>
              </w:rPr>
              <w:t>Тасымалдаушылардың көптеген келіп түскен ұсыныстарына байланысты халықаралық қатынаста жолаушылар мен жүктерді тасымалдауды жүзеге асыратын автокөлік құралдарының Қазақстан Республикасының аумағынан шығуы үшін алым сомасын төлеу мерзімі бес күннен екі жұмыс күніне дейін оңтайландырылды.</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contextualSpacing/>
              <w:jc w:val="both"/>
              <w:rPr>
                <w:rFonts w:ascii="Times New Roman" w:hAnsi="Times New Roman"/>
                <w:color w:val="auto"/>
                <w:sz w:val="28"/>
                <w:szCs w:val="28"/>
              </w:rPr>
            </w:pPr>
            <w:r>
              <w:rPr>
                <w:rFonts w:ascii="Times New Roman" w:hAnsi="Times New Roman"/>
                <w:color w:val="auto"/>
                <w:sz w:val="28"/>
                <w:szCs w:val="28"/>
              </w:rPr>
              <w:t>17.</w:t>
            </w:r>
          </w:p>
        </w:tc>
        <w:tc>
          <w:tcPr>
            <w:tcW w:w="1483" w:type="dxa"/>
            <w:tcBorders>
              <w:top w:val="single" w:color="000001" w:sz="4" w:space="0"/>
              <w:left w:val="single" w:color="000001" w:sz="4" w:space="0"/>
              <w:bottom w:val="single" w:color="000001" w:sz="4" w:space="0"/>
              <w:right w:val="single" w:color="000001" w:sz="4" w:space="0"/>
            </w:tcBorders>
          </w:tcPr>
          <w:p>
            <w:pPr>
              <w:pStyle w:val="36"/>
              <w:keepLines/>
              <w:spacing w:after="0" w:line="240" w:lineRule="auto"/>
              <w:contextualSpacing/>
              <w:jc w:val="center"/>
              <w:rPr>
                <w:rFonts w:ascii="Times New Roman" w:hAnsi="Times New Roman"/>
                <w:color w:val="auto"/>
                <w:sz w:val="28"/>
                <w:szCs w:val="28"/>
                <w:lang w:val="kk-KZ"/>
              </w:rPr>
            </w:pPr>
            <w:r>
              <w:rPr>
                <w:rFonts w:ascii="Times New Roman" w:hAnsi="Times New Roman"/>
                <w:color w:val="000000" w:themeColor="text1"/>
                <w:sz w:val="28"/>
                <w:szCs w:val="28"/>
                <w14:textFill>
                  <w14:solidFill>
                    <w14:schemeClr w14:val="tx1"/>
                  </w14:solidFill>
                </w14:textFill>
              </w:rPr>
              <w:t>Новый пункт 19-4</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r>
              <w:rPr>
                <w:rFonts w:ascii="Times New Roman" w:hAnsi="Times New Roman"/>
                <w:color w:val="auto"/>
                <w:sz w:val="28"/>
                <w:szCs w:val="28"/>
                <w:lang w:val="kk-KZ"/>
              </w:rPr>
              <w:t>Жоқ</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86"/>
              <w:jc w:val="both"/>
              <w:rPr>
                <w:rFonts w:ascii="Times New Roman" w:hAnsi="Times New Roman"/>
                <w:b/>
                <w:bCs/>
                <w:sz w:val="28"/>
                <w:szCs w:val="28"/>
                <w:lang w:val="kk-KZ"/>
              </w:rPr>
            </w:pPr>
            <w:r>
              <w:rPr>
                <w:rFonts w:ascii="Times New Roman" w:hAnsi="Times New Roman"/>
                <w:b/>
                <w:bCs/>
                <w:sz w:val="28"/>
                <w:szCs w:val="28"/>
                <w:lang w:val="kk-KZ"/>
              </w:rPr>
              <w:t>21. Аумақтық органдар жолаушылар мен багажды тұрақты емес тасымалдауға, жолаушылар мен багажды тұрақты тасымалдауға бір күнтізбелік жылға, жүкті тасымалдауға арналған шетелдік рұқсаттарды осы Қағидалардың  20 тармағына сәйкес алым сомасының төленгенін растау АЖ келіп түскен кезде бір жұмыс күні ішінде ресімдейді және Мемлекеттік корпорацияға жолданады, сондай-ақ көрсетілетін қызметті алушының жеке кабинетіне Мемлекеттік қызмет көрсету нәтижелері туралы жолданады.</w:t>
            </w:r>
          </w:p>
          <w:p>
            <w:pPr>
              <w:ind w:firstLine="286"/>
              <w:jc w:val="both"/>
              <w:rPr>
                <w:rFonts w:ascii="Times New Roman" w:hAnsi="Times New Roman"/>
                <w:b/>
                <w:bCs/>
                <w:sz w:val="24"/>
                <w:szCs w:val="24"/>
                <w:lang w:val="kk-KZ"/>
              </w:rPr>
            </w:pPr>
            <w:r>
              <w:rPr>
                <w:rFonts w:ascii="Times New Roman" w:hAnsi="Times New Roman"/>
                <w:b/>
                <w:bCs/>
                <w:sz w:val="28"/>
                <w:szCs w:val="28"/>
                <w:lang w:val="kk-KZ"/>
              </w:rPr>
              <w:t>Демалыс (сенбі және жексенбі) және мереке күндерінен басқа жұмыс күндері сағат 16.00-ден кейін алым сомасының төленгенін растау АЖ-ға келіп түскен кезде Мемлекеттік қызмет келесі жұмыс күні көрсетіледі.</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auto"/>
                <w:sz w:val="28"/>
                <w:szCs w:val="28"/>
                <w:lang w:val="kk-KZ"/>
              </w:rPr>
            </w:pPr>
            <w:r>
              <w:rPr>
                <w:rFonts w:ascii="Times New Roman" w:hAnsi="Times New Roman"/>
                <w:color w:val="auto"/>
                <w:sz w:val="28"/>
                <w:szCs w:val="28"/>
                <w:lang w:val="kk-KZ"/>
              </w:rPr>
              <w:t>Қараудың бизнес-процесін жетілдіруге байланысты</w:t>
            </w:r>
          </w:p>
          <w:p>
            <w:pPr>
              <w:pStyle w:val="4"/>
              <w:widowControl w:val="0"/>
              <w:contextualSpacing/>
              <w:jc w:val="both"/>
              <w:rPr>
                <w:rFonts w:ascii="Times New Roman" w:hAnsi="Times New Roman"/>
                <w:color w:val="auto"/>
                <w:sz w:val="24"/>
                <w:szCs w:val="24"/>
                <w:lang w:val="kk-KZ"/>
              </w:rPr>
            </w:pPr>
            <w:r>
              <w:rPr>
                <w:rFonts w:ascii="Times New Roman" w:hAnsi="Times New Roman"/>
                <w:color w:val="auto"/>
                <w:sz w:val="28"/>
                <w:szCs w:val="28"/>
                <w:lang w:val="kk-KZ"/>
              </w:rPr>
              <w:t>шетелдік рұқсаттарды алуға, олқылықтарды жоюға және ережелер нормаларын біркелкі түсіну мен қолдануды қамтамасыз етуге өтініштер.</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contextualSpacing/>
              <w:jc w:val="both"/>
              <w:rPr>
                <w:rFonts w:ascii="Times New Roman" w:hAnsi="Times New Roman"/>
                <w:color w:val="auto"/>
                <w:sz w:val="28"/>
                <w:szCs w:val="28"/>
              </w:rPr>
            </w:pPr>
            <w:r>
              <w:rPr>
                <w:rFonts w:ascii="Times New Roman" w:hAnsi="Times New Roman"/>
                <w:color w:val="auto"/>
                <w:sz w:val="28"/>
                <w:szCs w:val="28"/>
              </w:rPr>
              <w:t>18.</w:t>
            </w:r>
          </w:p>
        </w:tc>
        <w:tc>
          <w:tcPr>
            <w:tcW w:w="1483" w:type="dxa"/>
            <w:tcBorders>
              <w:top w:val="single" w:color="000001" w:sz="4" w:space="0"/>
              <w:left w:val="single" w:color="000001" w:sz="4" w:space="0"/>
              <w:bottom w:val="single" w:color="000001" w:sz="4" w:space="0"/>
              <w:right w:val="single" w:color="000001" w:sz="4" w:space="0"/>
            </w:tcBorders>
          </w:tcPr>
          <w:p>
            <w:pPr>
              <w:contextualSpacing/>
              <w:jc w:val="center"/>
              <w:rPr>
                <w:rFonts w:ascii="Times New Roman" w:hAnsi="Times New Roman"/>
                <w:color w:val="auto"/>
                <w:sz w:val="28"/>
                <w:szCs w:val="28"/>
              </w:rPr>
            </w:pPr>
            <w:r>
              <w:rPr>
                <w:rFonts w:ascii="Times New Roman" w:hAnsi="Times New Roman"/>
                <w:color w:val="000000" w:themeColor="text1"/>
                <w:sz w:val="28"/>
                <w:szCs w:val="28"/>
                <w14:textFill>
                  <w14:solidFill>
                    <w14:schemeClr w14:val="tx1"/>
                  </w14:solidFill>
                </w14:textFill>
              </w:rPr>
              <w:t>Новый пункт 19-5</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r>
              <w:rPr>
                <w:rFonts w:ascii="Times New Roman" w:hAnsi="Times New Roman"/>
                <w:color w:val="auto"/>
                <w:sz w:val="28"/>
                <w:szCs w:val="28"/>
              </w:rPr>
              <w:t>Жо</w:t>
            </w:r>
            <w:r>
              <w:rPr>
                <w:rFonts w:ascii="Times New Roman" w:hAnsi="Times New Roman"/>
                <w:color w:val="auto"/>
                <w:sz w:val="28"/>
                <w:szCs w:val="28"/>
                <w:lang w:val="kk-KZ"/>
              </w:rPr>
              <w:t>қ</w:t>
            </w: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279"/>
              <w:contextualSpacing/>
              <w:jc w:val="both"/>
              <w:rPr>
                <w:rFonts w:ascii="Times New Roman" w:hAnsi="Times New Roman"/>
                <w:b/>
                <w:bCs/>
                <w:sz w:val="24"/>
                <w:szCs w:val="24"/>
                <w:lang w:val="kk-KZ"/>
              </w:rPr>
            </w:pPr>
            <w:r>
              <w:rPr>
                <w:rFonts w:ascii="Times New Roman" w:hAnsi="Times New Roman"/>
                <w:b/>
                <w:bCs w:val="0"/>
                <w:color w:val="000000" w:themeColor="text1"/>
                <w:sz w:val="28"/>
                <w:szCs w:val="28"/>
                <w:lang w:val="kk-KZ"/>
                <w14:textFill>
                  <w14:solidFill>
                    <w14:schemeClr w14:val="tx1"/>
                  </w14:solidFill>
                </w14:textFill>
              </w:rPr>
              <w:t>22.Жүктердi тасымалдауға арналған шетелдiк рұқсат бiр автокөлiк құралының екiден аспайтын түрiне және бiр елге берiледi, ол шетелдiк рұқсат алуға арналған бiр өтiнiшке әртүрлi түрдегi және елдердiң жетiге дейiнгi шетелдiк рұқсатын барынша бередi.</w:t>
            </w:r>
          </w:p>
        </w:tc>
        <w:tc>
          <w:tcPr>
            <w:tcW w:w="2835" w:type="dxa"/>
            <w:tcBorders>
              <w:top w:val="single" w:color="000001" w:sz="4" w:space="0"/>
              <w:left w:val="single" w:color="000001" w:sz="4" w:space="0"/>
              <w:bottom w:val="single" w:color="000001" w:sz="4" w:space="0"/>
              <w:right w:val="single" w:color="000001" w:sz="4" w:space="0"/>
            </w:tcBorders>
          </w:tcPr>
          <w:p>
            <w:pPr>
              <w:pStyle w:val="4"/>
              <w:widowControl w:val="0"/>
              <w:contextualSpacing/>
              <w:jc w:val="both"/>
              <w:rPr>
                <w:rFonts w:ascii="Times New Roman" w:hAnsi="Times New Roman"/>
                <w:color w:val="000000" w:themeColor="text1"/>
                <w:sz w:val="28"/>
                <w:szCs w:val="28"/>
                <w:lang w:val="kk-KZ"/>
                <w14:textFill>
                  <w14:solidFill>
                    <w14:schemeClr w14:val="tx1"/>
                  </w14:solidFill>
                </w14:textFill>
              </w:rPr>
            </w:pPr>
            <w:r>
              <w:rPr>
                <w:rFonts w:ascii="Times New Roman" w:hAnsi="Times New Roman"/>
                <w:color w:val="000000" w:themeColor="text1"/>
                <w:sz w:val="28"/>
                <w:szCs w:val="28"/>
                <w:lang w:val="kk-KZ"/>
                <w14:textFill>
                  <w14:solidFill>
                    <w14:schemeClr w14:val="tx1"/>
                  </w14:solidFill>
                </w14:textFill>
              </w:rPr>
              <w:t xml:space="preserve">Бизнес-процестің жетілдірілуіне байланысты </w:t>
            </w:r>
          </w:p>
          <w:p>
            <w:pPr>
              <w:pStyle w:val="4"/>
              <w:widowControl w:val="0"/>
              <w:contextualSpacing/>
              <w:jc w:val="both"/>
              <w:rPr>
                <w:rFonts w:ascii="Times New Roman" w:hAnsi="Times New Roman"/>
                <w:color w:val="auto"/>
                <w:sz w:val="24"/>
                <w:szCs w:val="24"/>
                <w:lang w:val="kk-KZ"/>
              </w:rPr>
            </w:pPr>
            <w:r>
              <w:rPr>
                <w:rFonts w:ascii="Times New Roman" w:hAnsi="Times New Roman"/>
                <w:color w:val="000000" w:themeColor="text1"/>
                <w:sz w:val="28"/>
                <w:szCs w:val="28"/>
                <w:lang w:val="kk-KZ"/>
                <w14:textFill>
                  <w14:solidFill>
                    <w14:schemeClr w14:val="tx1"/>
                  </w14:solidFill>
                </w14:textFill>
              </w:rPr>
              <w:t>шетелдік рұқсаттар алу және ережелер нормаларын біркелкі түсінуді және қолдануды қамтамасыз ету.</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contextualSpacing/>
              <w:jc w:val="both"/>
              <w:rPr>
                <w:rFonts w:ascii="Times New Roman" w:hAnsi="Times New Roman"/>
                <w:color w:val="auto"/>
                <w:sz w:val="28"/>
                <w:szCs w:val="28"/>
              </w:rPr>
            </w:pPr>
            <w:r>
              <w:rPr>
                <w:rFonts w:ascii="Times New Roman" w:hAnsi="Times New Roman"/>
                <w:color w:val="auto"/>
                <w:sz w:val="28"/>
                <w:szCs w:val="28"/>
              </w:rPr>
              <w:t>19.</w:t>
            </w:r>
          </w:p>
        </w:tc>
        <w:tc>
          <w:tcPr>
            <w:tcW w:w="1483" w:type="dxa"/>
            <w:tcBorders>
              <w:top w:val="single" w:color="000001" w:sz="4" w:space="0"/>
              <w:left w:val="single" w:color="000001" w:sz="4" w:space="0"/>
              <w:bottom w:val="single" w:color="000001" w:sz="4" w:space="0"/>
              <w:right w:val="single" w:color="000001" w:sz="4" w:space="0"/>
            </w:tcBorders>
          </w:tcPr>
          <w:p>
            <w:pPr>
              <w:contextualSpacing/>
              <w:jc w:val="center"/>
              <w:rPr>
                <w:rFonts w:ascii="Times New Roman" w:hAnsi="Times New Roman"/>
                <w:color w:val="auto"/>
                <w:sz w:val="28"/>
                <w:szCs w:val="28"/>
              </w:rPr>
            </w:pPr>
            <w:r>
              <w:rPr>
                <w:rFonts w:ascii="Times New Roman" w:hAnsi="Times New Roman"/>
                <w:color w:val="auto"/>
                <w:sz w:val="28"/>
                <w:szCs w:val="28"/>
              </w:rPr>
              <w:t>20</w:t>
            </w:r>
            <w:r>
              <w:rPr>
                <w:rFonts w:ascii="Times New Roman" w:hAnsi="Times New Roman"/>
                <w:color w:val="auto"/>
                <w:sz w:val="28"/>
                <w:szCs w:val="28"/>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b/>
                <w:bCs/>
                <w:sz w:val="28"/>
                <w:szCs w:val="28"/>
              </w:rPr>
            </w:pPr>
            <w:r>
              <w:rPr>
                <w:rFonts w:ascii="Times New Roman" w:hAnsi="Times New Roman"/>
                <w:sz w:val="28"/>
                <w:szCs w:val="28"/>
              </w:rPr>
              <w:t xml:space="preserve">20. Көрсетілетін қызметті алушы құжаттардың толық топтамасын ұсынған кезде, шетелдік рұқсатты беруге арналған өтінішті қарау, сондай-ақ берілетін шетелдік рұқсаттардың санын есептеу (жүкті түсіру үшін механикалық еңкейтілетін тіркемелерді, жартылай тіркемелерді және өздігінен тиелетін автомобильдерді есепке алмағанда), </w:t>
            </w:r>
            <w:r>
              <w:rPr>
                <w:rFonts w:ascii="Times New Roman" w:hAnsi="Times New Roman"/>
                <w:b/>
                <w:bCs/>
                <w:sz w:val="28"/>
                <w:szCs w:val="28"/>
              </w:rPr>
              <w:t>шетелдік рұқсаттарды пайдаланылған, қайтарылған шетелдік рұқсаттардың мерзімдері, тасымалдаушының автокөлік құралдарының төмендету, арттыру коэффициенттері, белсенділігі, тасымалдаушының шетелдік рұқсатты пайдалану пайызы бұзыла отырып қайтарылған, жоғалған, қайтарылмаған, тасымалдаушының атауы, заңды мекенжайы, автокөлік құралының маркасы мен мемлекеттік нөмірі туралы деректер түзетіліп (түзету белгілері (түзету, өшіру іздерінің болуы) қайтарылған, шетелдік рұқсатты қолдана отырып, рұқсат карточкалары алынған жылжымалы құрамның санын ескере отырып, шетелдік рұқсаттарды автоматты түрде бөлу жүйесін пайдалана отырып жүзеге асырылады.</w:t>
            </w:r>
          </w:p>
          <w:p>
            <w:pPr>
              <w:jc w:val="both"/>
              <w:rPr>
                <w:rFonts w:ascii="Times New Roman" w:hAnsi="Times New Roman"/>
                <w:b/>
                <w:bCs/>
                <w:sz w:val="28"/>
                <w:szCs w:val="28"/>
              </w:rPr>
            </w:pPr>
            <w:r>
              <w:rPr>
                <w:rFonts w:ascii="Times New Roman" w:hAnsi="Times New Roman"/>
                <w:b/>
                <w:bCs/>
                <w:sz w:val="28"/>
                <w:szCs w:val="28"/>
              </w:rPr>
              <w:t>      Бланкілерді автоматты бөлу жүйесі міндетті техникалық байқаудан өтпеген және (тахографты мерзімді тексеруден өту мерзімі өткен) автокөлік құралдарының рұқсат беру карточкаларын есепке алмайды.</w:t>
            </w:r>
          </w:p>
          <w:p>
            <w:pPr>
              <w:jc w:val="both"/>
              <w:rPr>
                <w:rFonts w:ascii="Times New Roman" w:hAnsi="Times New Roman"/>
                <w:b/>
                <w:bCs/>
                <w:sz w:val="28"/>
                <w:szCs w:val="28"/>
              </w:rPr>
            </w:pPr>
            <w:r>
              <w:rPr>
                <w:rFonts w:ascii="Times New Roman" w:hAnsi="Times New Roman"/>
                <w:b/>
                <w:bCs/>
                <w:sz w:val="28"/>
                <w:szCs w:val="28"/>
              </w:rPr>
              <w:t>      Ұсынылған құжаттарды қарау нәтижелері бойынша көрсетілетін қызметті алушыға халықаралық қатынаста жолаушылар мен жүктерді тасымалдауды жүзеге асыратын отандық автокөлік құралдарының Қазақстан Республикасының аумағынан шығуы үшін алым сомасын төлеу үшін хабарлама (бұдан әрі – хабарлама) немесе «Қазақстан Республикасы ратификациялаған халықаралық шарттарға сәйкес Қазақстан Республикасының тасымалдаушыларына шет мемлекеттің аумағы арқылы жүріп өтуіне рұқсат беру» мемлекеттік қызмет көрсетуге қойылатын негізгі талаптардың тізбесінің 9-тармағында көзделген тізбеге сәйкес негіздер бойынша мемлекеттік қызметті көрсетуден бас тарту туралы дәлелді жауап жіберіледі.</w:t>
            </w:r>
          </w:p>
          <w:p>
            <w:pPr>
              <w:jc w:val="both"/>
              <w:rPr>
                <w:rFonts w:ascii="Times New Roman" w:hAnsi="Times New Roman"/>
                <w:b/>
                <w:bCs/>
                <w:sz w:val="28"/>
                <w:szCs w:val="28"/>
              </w:rPr>
            </w:pPr>
            <w:r>
              <w:rPr>
                <w:rFonts w:ascii="Times New Roman" w:hAnsi="Times New Roman"/>
                <w:b/>
                <w:bCs/>
                <w:sz w:val="28"/>
                <w:szCs w:val="28"/>
              </w:rPr>
              <w:t>      Халықаралық қатынаста жолаушылар мен жүктерді тасымалдауды жүзеге асыратын отандық автокөлік құралдарының Қазақстан Республикасының аумағынан шығуы үшін алым сомасын (бұдан әрі – алым сомасы) төлеу үшін құжаттарды қарау және хабарлама беру мерзімі 2 (екі) жұмыс күнін құрайды.</w:t>
            </w:r>
          </w:p>
          <w:p>
            <w:pPr>
              <w:jc w:val="both"/>
              <w:rPr>
                <w:rFonts w:ascii="Times New Roman" w:hAnsi="Times New Roman"/>
                <w:b/>
                <w:color w:val="auto"/>
                <w:sz w:val="28"/>
                <w:szCs w:val="28"/>
                <w:lang w:val="kk-KZ"/>
              </w:rPr>
            </w:pPr>
            <w:r>
              <w:rPr>
                <w:rFonts w:ascii="Times New Roman" w:hAnsi="Times New Roman"/>
                <w:b/>
                <w:bCs/>
                <w:sz w:val="28"/>
                <w:szCs w:val="28"/>
              </w:rPr>
              <w:t>      Алым сомасы мақұлданған шетелдік рұқсаттардың санын айқындау нәтижелері бойынша төленуге жатады.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numPr>
                <w:ilvl w:val="0"/>
                <w:numId w:val="12"/>
              </w:numPr>
              <w:ind w:firstLine="218" w:firstLineChars="78"/>
              <w:contextualSpacing/>
              <w:jc w:val="both"/>
              <w:rPr>
                <w:rFonts w:ascii="Times New Roman" w:hAnsi="Times New Roman"/>
                <w:sz w:val="28"/>
                <w:szCs w:val="22"/>
                <w:lang w:val="kk-KZ"/>
              </w:rPr>
            </w:pPr>
            <w:r>
              <w:rPr>
                <w:rFonts w:ascii="Times New Roman" w:hAnsi="Times New Roman"/>
                <w:sz w:val="28"/>
                <w:szCs w:val="22"/>
                <w:lang w:val="kk-KZ"/>
              </w:rPr>
              <w:t>Көрсетілетін қызметті алушы құжаттардың толық топтамасын ұсынған кезде, шетелдік рұқсатты беруге арналған өтінішті қарау, сондай-ақ берілетін шетелдік рұқсаттардың санын есептеу</w:t>
            </w:r>
            <w:r>
              <w:rPr>
                <w:rFonts w:ascii="Times New Roman" w:hAnsi="Times New Roman"/>
                <w:b/>
                <w:bCs/>
                <w:sz w:val="28"/>
                <w:szCs w:val="22"/>
                <w:lang w:val="kk-KZ"/>
              </w:rPr>
              <w:t xml:space="preserve"> АЖ </w:t>
            </w:r>
            <w:r>
              <w:rPr>
                <w:rFonts w:ascii="Times New Roman" w:hAnsi="Times New Roman"/>
                <w:sz w:val="28"/>
                <w:szCs w:val="22"/>
                <w:lang w:val="kk-KZ"/>
              </w:rPr>
              <w:t>көмегімен жүзеге асырылады.</w:t>
            </w:r>
          </w:p>
          <w:p>
            <w:pPr>
              <w:widowControl/>
              <w:ind w:firstLine="255" w:firstLineChars="91"/>
              <w:contextualSpacing/>
              <w:jc w:val="both"/>
              <w:rPr>
                <w:rFonts w:ascii="Times New Roman" w:hAnsi="Times New Roman"/>
                <w:sz w:val="24"/>
                <w:szCs w:val="21"/>
                <w:lang w:val="kk-KZ"/>
              </w:rPr>
            </w:pPr>
            <w:r>
              <w:rPr>
                <w:rFonts w:ascii="Times New Roman" w:hAnsi="Times New Roman"/>
                <w:b/>
                <w:bCs/>
                <w:sz w:val="28"/>
                <w:szCs w:val="22"/>
                <w:lang w:val="kk-KZ"/>
              </w:rPr>
              <w:t>Шетелдік рұқсаттар автокөлік құралдарына берілед,</w:t>
            </w:r>
            <w:r>
              <w:rPr>
                <w:rFonts w:ascii="Times New Roman" w:hAnsi="Times New Roman"/>
                <w:sz w:val="28"/>
                <w:szCs w:val="22"/>
                <w:lang w:val="kk-KZ"/>
              </w:rPr>
              <w:t xml:space="preserve"> </w:t>
            </w:r>
            <w:r>
              <w:rPr>
                <w:rFonts w:ascii="Times New Roman" w:hAnsi="Times New Roman"/>
                <w:sz w:val="28"/>
                <w:szCs w:val="28"/>
                <w:lang w:val="kk-KZ"/>
              </w:rPr>
              <w:t>жүкті түсіру үшін механикалық еңкейтілетін тіркемелерді, жартылай тіркемелерді және өздігінен тиелетін автомобильдерді есепке алмағанда</w:t>
            </w:r>
            <w:r>
              <w:rPr>
                <w:rFonts w:ascii="Times New Roman" w:hAnsi="Times New Roman"/>
                <w:sz w:val="28"/>
                <w:szCs w:val="22"/>
                <w:lang w:val="kk-KZ"/>
              </w:rPr>
              <w:t>.</w:t>
            </w:r>
          </w:p>
        </w:tc>
        <w:tc>
          <w:tcPr>
            <w:tcW w:w="2835"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contextualSpacing/>
              <w:jc w:val="both"/>
              <w:rPr>
                <w:rFonts w:ascii="Times New Roman" w:hAnsi="Times New Roman"/>
                <w:color w:val="auto"/>
                <w:sz w:val="24"/>
                <w:szCs w:val="24"/>
                <w:lang w:val="kk-KZ"/>
              </w:rPr>
            </w:pPr>
            <w:r>
              <w:rPr>
                <w:rFonts w:ascii="Times New Roman" w:hAnsi="Times New Roman"/>
                <w:color w:val="auto"/>
                <w:sz w:val="28"/>
                <w:szCs w:val="28"/>
                <w:lang w:val="kk-KZ"/>
              </w:rPr>
              <w:t>Шетелдік рұқсаттарды алудың бизнес-процесін жетілдіру үшін.</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8"/>
              </w:rPr>
            </w:pPr>
            <w:r>
              <w:rPr>
                <w:rFonts w:ascii="Times New Roman" w:hAnsi="Times New Roman"/>
                <w:color w:val="auto"/>
                <w:sz w:val="28"/>
                <w:szCs w:val="28"/>
              </w:rPr>
              <w:t>20.</w:t>
            </w:r>
          </w:p>
        </w:tc>
        <w:tc>
          <w:tcPr>
            <w:tcW w:w="1483" w:type="dxa"/>
            <w:tcBorders>
              <w:top w:val="single" w:color="000001" w:sz="4" w:space="0"/>
              <w:left w:val="single" w:color="000001" w:sz="4" w:space="0"/>
              <w:bottom w:val="single" w:color="000001" w:sz="4" w:space="0"/>
              <w:right w:val="single" w:color="000001" w:sz="4" w:space="0"/>
            </w:tcBorders>
          </w:tcPr>
          <w:p>
            <w:pPr>
              <w:pStyle w:val="4"/>
              <w:keepLines/>
              <w:contextualSpacing/>
              <w:jc w:val="center"/>
              <w:rPr>
                <w:rFonts w:ascii="Times New Roman" w:hAnsi="Times New Roman"/>
                <w:color w:val="auto"/>
                <w:sz w:val="28"/>
                <w:szCs w:val="28"/>
                <w:lang w:val="kk-KZ"/>
              </w:rPr>
            </w:pPr>
            <w:r>
              <w:rPr>
                <w:rFonts w:ascii="Times New Roman" w:hAnsi="Times New Roman"/>
                <w:color w:val="auto"/>
                <w:sz w:val="28"/>
                <w:szCs w:val="28"/>
              </w:rPr>
              <w:t>21</w:t>
            </w:r>
            <w:r>
              <w:rPr>
                <w:rFonts w:ascii="Times New Roman" w:hAnsi="Times New Roman"/>
                <w:color w:val="auto"/>
                <w:sz w:val="28"/>
                <w:szCs w:val="28"/>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54" w:firstLineChars="91"/>
              <w:jc w:val="both"/>
              <w:rPr>
                <w:rFonts w:ascii="Times New Roman" w:hAnsi="Times New Roman"/>
                <w:b/>
                <w:bCs/>
                <w:sz w:val="28"/>
                <w:szCs w:val="28"/>
                <w:lang w:val="kk-KZ"/>
              </w:rPr>
            </w:pPr>
            <w:r>
              <w:rPr>
                <w:rFonts w:ascii="Times New Roman" w:hAnsi="Times New Roman"/>
                <w:sz w:val="28"/>
                <w:szCs w:val="28"/>
                <w:lang w:val="kk-KZ"/>
              </w:rPr>
              <w:t xml:space="preserve">21. </w:t>
            </w:r>
            <w:r>
              <w:rPr>
                <w:rFonts w:ascii="Times New Roman" w:hAnsi="Times New Roman"/>
                <w:b/>
                <w:bCs/>
                <w:sz w:val="28"/>
                <w:szCs w:val="28"/>
                <w:lang w:val="kk-KZ"/>
              </w:rPr>
              <w:t>Отандық тасымалдаушыларға шетелдік рұқсат бланкілерін беру (көрсетілетін қызметті берушіге алым сомасының республикалық бюджетке төленгенін растайтын төлем құжаты келіп түскен сәттен бастап бес жұмыс күні ішінде) аумақтық органға алым сомасының төленгені туралы төлем құжаты келіп түскен күннен бастап 1 (бір) жұмыс күні ішінде жүзеге асырылады.</w:t>
            </w:r>
          </w:p>
          <w:p>
            <w:pPr>
              <w:ind w:firstLine="255" w:firstLineChars="91"/>
              <w:jc w:val="both"/>
              <w:rPr>
                <w:rFonts w:ascii="Times New Roman" w:hAnsi="Times New Roman"/>
                <w:sz w:val="28"/>
                <w:szCs w:val="28"/>
                <w:lang w:val="kk-KZ"/>
              </w:rPr>
            </w:pPr>
            <w:r>
              <w:rPr>
                <w:rFonts w:ascii="Times New Roman" w:hAnsi="Times New Roman"/>
                <w:b/>
                <w:bCs/>
                <w:sz w:val="28"/>
                <w:szCs w:val="28"/>
                <w:lang w:val="kk-KZ"/>
              </w:rPr>
              <w:t>Көрсетілетін қызметті алушы портал арқылы жүгінген кезде</w:t>
            </w:r>
            <w:r>
              <w:rPr>
                <w:rFonts w:ascii="Times New Roman" w:hAnsi="Times New Roman"/>
                <w:sz w:val="28"/>
                <w:szCs w:val="28"/>
                <w:lang w:val="kk-KZ"/>
              </w:rPr>
              <w:t xml:space="preserve"> мемлекеттік қызмет көрсету нәтижелері туралы хабарлама </w:t>
            </w:r>
            <w:r>
              <w:rPr>
                <w:rFonts w:ascii="Times New Roman" w:hAnsi="Times New Roman"/>
                <w:b/>
                <w:bCs/>
                <w:sz w:val="28"/>
                <w:szCs w:val="28"/>
                <w:lang w:val="kk-KZ"/>
              </w:rPr>
              <w:t>(бұдан әрі - хабарлама)</w:t>
            </w:r>
            <w:r>
              <w:rPr>
                <w:rFonts w:ascii="Times New Roman" w:hAnsi="Times New Roman"/>
                <w:sz w:val="28"/>
                <w:szCs w:val="28"/>
                <w:lang w:val="kk-KZ"/>
              </w:rPr>
              <w:t xml:space="preserve"> көрсетілетін қызметті берушінің уәкілетті </w:t>
            </w:r>
            <w:r>
              <w:rPr>
                <w:rFonts w:ascii="Times New Roman" w:hAnsi="Times New Roman"/>
                <w:b/>
                <w:bCs/>
                <w:sz w:val="28"/>
                <w:szCs w:val="28"/>
                <w:lang w:val="kk-KZ"/>
              </w:rPr>
              <w:t xml:space="preserve">адамының </w:t>
            </w:r>
            <w:r>
              <w:rPr>
                <w:rFonts w:ascii="Times New Roman" w:hAnsi="Times New Roman"/>
                <w:sz w:val="28"/>
                <w:szCs w:val="28"/>
                <w:lang w:val="kk-KZ"/>
              </w:rPr>
              <w:t>электрондық цифрлық қолтаңбасымен (бұдан әрі - ЭЦҚ) куәландырылған электрондық құжат нысанында пайдаланушының кабинетіне жіберіледі.</w:t>
            </w:r>
          </w:p>
          <w:p>
            <w:pPr>
              <w:ind w:firstLine="255" w:firstLineChars="91"/>
              <w:jc w:val="both"/>
              <w:rPr>
                <w:rFonts w:ascii="Times New Roman" w:hAnsi="Times New Roman"/>
                <w:b/>
                <w:bCs/>
                <w:sz w:val="28"/>
                <w:szCs w:val="28"/>
                <w:lang w:val="kk-KZ"/>
              </w:rPr>
            </w:pPr>
            <w:r>
              <w:rPr>
                <w:rFonts w:ascii="Times New Roman" w:hAnsi="Times New Roman"/>
                <w:b/>
                <w:bCs/>
                <w:sz w:val="28"/>
                <w:szCs w:val="28"/>
                <w:lang w:val="kk-KZ"/>
              </w:rPr>
              <w:t>Көрсетілетін қызметті алушы Мемлекеттік корпорацияға хабарламаны қағаз жеткізгіште алу үшін жүгінген жағдайда, хабарлама басып шығарылады.</w:t>
            </w:r>
          </w:p>
          <w:p>
            <w:pPr>
              <w:ind w:firstLine="254" w:firstLineChars="91"/>
              <w:jc w:val="both"/>
              <w:rPr>
                <w:b/>
                <w:color w:val="auto"/>
                <w:sz w:val="28"/>
                <w:szCs w:val="28"/>
                <w:lang w:val="kk-KZ"/>
              </w:rPr>
            </w:pPr>
            <w:r>
              <w:rPr>
                <w:rFonts w:ascii="Times New Roman" w:hAnsi="Times New Roman"/>
                <w:sz w:val="28"/>
                <w:szCs w:val="28"/>
                <w:lang w:val="kk-KZ"/>
              </w:rPr>
              <w:t xml:space="preserve">Мемлекеттік қызмет көрсету нәтижесінің дұрыстығын </w:t>
            </w:r>
            <w:r>
              <w:rPr>
                <w:rFonts w:ascii="Times New Roman" w:hAnsi="Times New Roman"/>
                <w:b/>
                <w:bCs/>
                <w:sz w:val="28"/>
                <w:szCs w:val="28"/>
                <w:lang w:val="kk-KZ"/>
              </w:rPr>
              <w:t xml:space="preserve">www.egov.kz </w:t>
            </w:r>
            <w:r>
              <w:rPr>
                <w:rFonts w:ascii="Times New Roman" w:hAnsi="Times New Roman"/>
                <w:sz w:val="28"/>
                <w:szCs w:val="28"/>
                <w:lang w:val="kk-KZ"/>
              </w:rPr>
              <w:t>порталында тексеруге болады.</w:t>
            </w:r>
          </w:p>
        </w:tc>
        <w:tc>
          <w:tcPr>
            <w:tcW w:w="5064" w:type="dxa"/>
            <w:gridSpan w:val="2"/>
            <w:tcBorders>
              <w:top w:val="single" w:color="000001" w:sz="4" w:space="0"/>
              <w:left w:val="single" w:color="000001" w:sz="4" w:space="0"/>
              <w:bottom w:val="single" w:color="000001" w:sz="4" w:space="0"/>
              <w:right w:val="single" w:color="000001" w:sz="4" w:space="0"/>
            </w:tcBorders>
          </w:tcPr>
          <w:p>
            <w:pPr>
              <w:numPr>
                <w:ilvl w:val="0"/>
                <w:numId w:val="12"/>
              </w:numPr>
              <w:ind w:firstLine="218" w:firstLineChars="78"/>
              <w:jc w:val="both"/>
              <w:rPr>
                <w:rFonts w:ascii="Times New Roman" w:hAnsi="Times New Roman"/>
                <w:sz w:val="28"/>
                <w:szCs w:val="22"/>
                <w:lang w:val="kk-KZ"/>
              </w:rPr>
            </w:pPr>
            <w:r>
              <w:rPr>
                <w:rFonts w:ascii="Times New Roman" w:hAnsi="Times New Roman"/>
                <w:sz w:val="28"/>
                <w:szCs w:val="22"/>
                <w:lang w:val="kk-KZ"/>
              </w:rPr>
              <w:t xml:space="preserve">Мемлекеттік қызметті көрсету нәтижелері туралы хабарлама </w:t>
            </w:r>
            <w:r>
              <w:rPr>
                <w:rFonts w:ascii="Times New Roman" w:hAnsi="Times New Roman"/>
                <w:b/>
                <w:bCs/>
                <w:sz w:val="28"/>
                <w:szCs w:val="22"/>
                <w:lang w:val="kk-KZ"/>
              </w:rPr>
              <w:t>аумақтық орган басшысының не оны алмастыратын</w:t>
            </w:r>
            <w:r>
              <w:rPr>
                <w:rFonts w:ascii="Times New Roman" w:hAnsi="Times New Roman"/>
                <w:sz w:val="28"/>
                <w:szCs w:val="22"/>
                <w:lang w:val="kk-KZ"/>
              </w:rPr>
              <w:t xml:space="preserve"> </w:t>
            </w:r>
            <w:r>
              <w:rPr>
                <w:rFonts w:ascii="Times New Roman" w:hAnsi="Times New Roman"/>
                <w:b/>
                <w:bCs/>
                <w:sz w:val="28"/>
                <w:szCs w:val="22"/>
                <w:lang w:val="kk-KZ"/>
              </w:rPr>
              <w:t>тұлғаның</w:t>
            </w:r>
            <w:r>
              <w:rPr>
                <w:rFonts w:hint="default" w:ascii="Times New Roman" w:hAnsi="Times New Roman"/>
                <w:b/>
                <w:bCs/>
                <w:sz w:val="28"/>
                <w:szCs w:val="22"/>
                <w:lang w:val="ru-RU"/>
              </w:rPr>
              <w:t xml:space="preserve"> </w:t>
            </w:r>
            <w:r>
              <w:rPr>
                <w:rFonts w:ascii="Times New Roman" w:hAnsi="Times New Roman"/>
                <w:sz w:val="28"/>
                <w:szCs w:val="22"/>
                <w:lang w:val="kk-KZ"/>
              </w:rPr>
              <w:t>ЭЦҚ куәландырылған электрондық құжат нысанында көрсетілетін қызметті алушының жеке кабинетіне жіберіледі.</w:t>
            </w:r>
          </w:p>
          <w:p>
            <w:pPr>
              <w:ind w:firstLine="383" w:firstLineChars="137"/>
              <w:jc w:val="both"/>
              <w:rPr>
                <w:rFonts w:ascii="Times New Roman" w:hAnsi="Times New Roman"/>
                <w:sz w:val="28"/>
                <w:szCs w:val="22"/>
                <w:lang w:val="kk-KZ"/>
              </w:rPr>
            </w:pPr>
            <w:r>
              <w:rPr>
                <w:rFonts w:ascii="Times New Roman" w:hAnsi="Times New Roman"/>
                <w:sz w:val="28"/>
                <w:szCs w:val="22"/>
                <w:lang w:val="kk-KZ"/>
              </w:rPr>
              <w:t> Мемлекеттік қызмет көрсету нәтижесінің дұрыстығын порталда тексеруге болады.</w:t>
            </w:r>
          </w:p>
          <w:p>
            <w:pPr>
              <w:ind w:firstLine="328" w:firstLineChars="137"/>
              <w:jc w:val="both"/>
              <w:rPr>
                <w:rFonts w:ascii="Times New Roman" w:hAnsi="Times New Roman"/>
                <w:sz w:val="24"/>
                <w:szCs w:val="21"/>
                <w:lang w:val="kk-KZ"/>
              </w:rPr>
            </w:pPr>
          </w:p>
        </w:tc>
        <w:tc>
          <w:tcPr>
            <w:tcW w:w="2835"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auto"/>
                <w:sz w:val="24"/>
                <w:szCs w:val="24"/>
                <w:lang w:val="kk-KZ"/>
              </w:rPr>
            </w:pPr>
            <w:r>
              <w:rPr>
                <w:rFonts w:ascii="Times New Roman" w:hAnsi="Times New Roman"/>
                <w:color w:val="auto"/>
                <w:sz w:val="28"/>
                <w:szCs w:val="28"/>
                <w:lang w:val="kk-KZ"/>
              </w:rPr>
              <w:t>Шетелдік рұқсаттарды алудың бизнес-процесін жетілдіру үшін.</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8"/>
              </w:rPr>
            </w:pPr>
            <w:r>
              <w:rPr>
                <w:rFonts w:ascii="Times New Roman" w:hAnsi="Times New Roman"/>
                <w:color w:val="auto"/>
                <w:sz w:val="28"/>
                <w:szCs w:val="28"/>
              </w:rPr>
              <w:t>21.</w:t>
            </w:r>
          </w:p>
        </w:tc>
        <w:tc>
          <w:tcPr>
            <w:tcW w:w="1483" w:type="dxa"/>
            <w:tcBorders>
              <w:top w:val="single" w:color="000001" w:sz="4" w:space="0"/>
              <w:left w:val="single" w:color="000001" w:sz="4" w:space="0"/>
              <w:bottom w:val="single" w:color="000001" w:sz="4" w:space="0"/>
              <w:right w:val="single" w:color="000001" w:sz="4" w:space="0"/>
            </w:tcBorders>
          </w:tcPr>
          <w:p>
            <w:pPr>
              <w:pStyle w:val="4"/>
              <w:keepLines/>
              <w:contextualSpacing/>
              <w:jc w:val="center"/>
              <w:rPr>
                <w:rFonts w:ascii="Times New Roman" w:hAnsi="Times New Roman"/>
                <w:color w:val="auto"/>
                <w:sz w:val="28"/>
                <w:szCs w:val="28"/>
              </w:rPr>
            </w:pPr>
            <w:r>
              <w:rPr>
                <w:rFonts w:ascii="Times New Roman" w:hAnsi="Times New Roman"/>
                <w:color w:val="auto"/>
                <w:sz w:val="28"/>
                <w:szCs w:val="28"/>
              </w:rPr>
              <w:t>22</w:t>
            </w:r>
            <w:r>
              <w:rPr>
                <w:rFonts w:ascii="Times New Roman" w:hAnsi="Times New Roman"/>
                <w:color w:val="auto"/>
                <w:sz w:val="28"/>
                <w:szCs w:val="28"/>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54" w:firstLineChars="91"/>
              <w:jc w:val="both"/>
              <w:rPr>
                <w:rFonts w:ascii="Times New Roman" w:hAnsi="Times New Roman"/>
                <w:sz w:val="28"/>
                <w:szCs w:val="28"/>
                <w:lang w:val="kk-KZ"/>
              </w:rPr>
            </w:pPr>
            <w:r>
              <w:rPr>
                <w:rFonts w:ascii="Times New Roman" w:hAnsi="Times New Roman"/>
                <w:sz w:val="28"/>
                <w:szCs w:val="28"/>
                <w:lang w:val="kk-KZ"/>
              </w:rPr>
              <w:t>22. Көрсетілетін қызметті беруші мемлекеттік қызмет көрсету сатысы туралы деректерді мемлекеттік қызметтер көрсету мониторингінің ақпараттық жүйесіне ақпараттандыру саласындағы уәкілетті орган белгілеген тәртіппен енгізуді қамтамасыз етеді.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Рұқсаттар мен хабарламалардың мемлекеттік ақпараттық жүйесі арқылы мемлекеттік қызметті көрсету кезінде мемлекеттік қызметті көрсету сатысы туралы деректер автоматты режимде мемлекеттік қызметтерді көрсету мониторингінің ақпараттық жүйесіне түседі.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Көлік саласындағы уәкiлеттi орган мемлекеттік қызмет көрсету тәртібін айқындайтын заңға тәуелді нормативтік құқықтық актіні мемлекеттік тіркегеннен кейін 3 (үш) жұмыс күн ішінде осы Қағидаларға енгізілген өзгерістер және (немесе) толықтырулар туралы ақпаратты көрсетілетін қызметті берушіге, «электрондық үкiметтiң» ақпараттық-коммуникациялық инфрақұрылымының операторына және Бірыңғай байланыс-орталығына жібереді.</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55" w:firstLineChars="91"/>
              <w:jc w:val="both"/>
              <w:rPr>
                <w:rFonts w:ascii="Times New Roman" w:hAnsi="Times New Roman"/>
                <w:sz w:val="28"/>
                <w:szCs w:val="28"/>
                <w:lang w:val="kk-KZ"/>
              </w:rPr>
            </w:pPr>
            <w:r>
              <w:rPr>
                <w:rFonts w:ascii="Times New Roman" w:hAnsi="Times New Roman"/>
                <w:b/>
                <w:bCs/>
                <w:sz w:val="28"/>
                <w:szCs w:val="28"/>
                <w:lang w:val="kk-KZ"/>
              </w:rPr>
              <w:t>25.</w:t>
            </w:r>
            <w:r>
              <w:rPr>
                <w:rFonts w:ascii="Times New Roman" w:hAnsi="Times New Roman"/>
                <w:sz w:val="28"/>
                <w:szCs w:val="28"/>
                <w:lang w:val="kk-KZ"/>
              </w:rPr>
              <w:t xml:space="preserve"> Көрсетілетін қызметті беруші мемлекеттік қызмет көрсету сатысы туралы деректерді мемлекеттік қызметтер көрсету мониторингінің ақпараттық жүйесіне ақпараттандыру саласындағы уәкілетті орган белгілеген тәртіппен енгізуді қамтамасыз етеді.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Рұқсаттар мен хабарламалардың мемлекеттік ақпараттық жүйесі арқылы мемлекеттік қызметті көрсету кезінде мемлекеттік қызметті көрсету сатысы туралы деректер автоматты режимде мемлекеттік қызметтерді көрсету мониторингінің ақпараттық жүйесіне түседі.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Көлік саласындағы уәкiлеттi орган мемлекеттік қызмет көрсету тәртібін айқындайтын заңға тәуелді нормативтік құқықтық актіні мемлекеттік тіркегеннен кейін 3 (үш) жұмыс күн ішінде осы Қағидаларға енгізілген өзгерістер және (немесе) толықтырулар туралы ақпаратты көрсетілетін қызметті берушіге, «электрондық үкiметтiң» ақпараттық-коммуникациялық инфрақұрылымының операторына және Бірыңғай байланыс-орталығына жібереді.</w:t>
            </w:r>
          </w:p>
        </w:tc>
        <w:tc>
          <w:tcPr>
            <w:tcW w:w="2835"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auto"/>
                <w:sz w:val="28"/>
                <w:szCs w:val="28"/>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8"/>
              </w:rPr>
            </w:pPr>
            <w:r>
              <w:rPr>
                <w:rFonts w:ascii="Times New Roman" w:hAnsi="Times New Roman"/>
                <w:color w:val="auto"/>
                <w:sz w:val="28"/>
                <w:szCs w:val="28"/>
              </w:rPr>
              <w:t>22.</w:t>
            </w:r>
          </w:p>
        </w:tc>
        <w:tc>
          <w:tcPr>
            <w:tcW w:w="1483" w:type="dxa"/>
            <w:tcBorders>
              <w:top w:val="single" w:color="000001" w:sz="4" w:space="0"/>
              <w:left w:val="single" w:color="000001" w:sz="4" w:space="0"/>
              <w:bottom w:val="single" w:color="000001" w:sz="4" w:space="0"/>
              <w:right w:val="single" w:color="000001" w:sz="4" w:space="0"/>
            </w:tcBorders>
          </w:tcPr>
          <w:p>
            <w:pPr>
              <w:pStyle w:val="4"/>
              <w:keepLines/>
              <w:contextualSpacing/>
              <w:jc w:val="center"/>
              <w:rPr>
                <w:rFonts w:ascii="Times New Roman" w:hAnsi="Times New Roman"/>
                <w:color w:val="auto"/>
                <w:sz w:val="28"/>
                <w:szCs w:val="28"/>
              </w:rPr>
            </w:pPr>
            <w:r>
              <w:rPr>
                <w:rFonts w:ascii="Times New Roman" w:hAnsi="Times New Roman"/>
                <w:color w:val="auto"/>
                <w:sz w:val="28"/>
                <w:szCs w:val="28"/>
              </w:rPr>
              <w:t>23</w:t>
            </w:r>
            <w:r>
              <w:rPr>
                <w:rFonts w:ascii="Times New Roman" w:hAnsi="Times New Roman"/>
                <w:color w:val="auto"/>
                <w:sz w:val="28"/>
                <w:szCs w:val="28"/>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54" w:firstLineChars="91"/>
              <w:jc w:val="both"/>
              <w:rPr>
                <w:rFonts w:ascii="Times New Roman" w:hAnsi="Times New Roman"/>
                <w:sz w:val="28"/>
                <w:szCs w:val="28"/>
                <w:lang w:val="kk-KZ"/>
              </w:rPr>
            </w:pPr>
            <w:r>
              <w:rPr>
                <w:rFonts w:ascii="Times New Roman" w:hAnsi="Times New Roman"/>
                <w:sz w:val="28"/>
                <w:szCs w:val="28"/>
                <w:lang w:val="kk-KZ"/>
              </w:rPr>
              <w:t>23. Мемлекеттік қызметтер көрсету мәселелері бойынша шағымды қарауды жоғары тұрған әкімшілік орган, лауазымды адам, мемлекеттік қызметтер көрсету сапасын бағалау және бақылау жөніндегі уәкілетті орган (бұдан әрі – шағымды қарайтын орган) жүргізеді.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Шағым көрсетілетін қызметті берушіге және (немесе) шешіміне, әрекетіне (әрекетсіздігіне) шағым жасалып отырған лауазымды адамға беріледі.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Көрсетілетін қызметті беруші, шешіміне, әрекетіне (әрекетсіздігіне) шағым жасалып отырған лауазымды адам шағым келіп түскен күннен бастап 3 (үш) жұмыс күнінен кешіктірмей оны және әкімшілік істі шағымды қарайтын органға жібереді.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Бұл ретте шешіміне, әрекетіне (әрекетсіздігіне) шағым жасалып отырған көрсетілетін қызметті беруші, лауазымды адам, егер ол 3 (үш) жұмыс күні ішінде шағымда көрсетілген талаптарды толық қанағаттандыратын шешім не өзге де әкімшілік әрекет қабылдаса, шағымды қарайтын органға шағым жібермейді.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Көрсетілетін қызметті берушінің атына келіп түскен көрсетілетін қызметті алушының шағымы «Мемлекеттік көрсетілетін қызметтер туралы» Қазақстан Республикасының Заңы 25-бабының 2-тармағына сәйкес тіркелген күнінен бастап 5 (бес) жұмыс күні ішінде қаралуға жатады.</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қаралуға жатады.</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Егер Қазақстан Республикасының заңдарында өзгеше көзделмесе, сотқа жүгінуге Қазақстан Республикасы Әкімшілік рәсімдік-процестік кодексінің </w:t>
            </w:r>
            <w:r>
              <w:rPr>
                <w:rFonts w:ascii="Times New Roman" w:hAnsi="Times New Roman"/>
                <w:sz w:val="28"/>
                <w:szCs w:val="28"/>
                <w:lang w:val="kk-KZ"/>
              </w:rPr>
              <w:fldChar w:fldCharType="begin"/>
            </w:r>
            <w:r>
              <w:rPr>
                <w:rFonts w:ascii="Times New Roman" w:hAnsi="Times New Roman"/>
                <w:sz w:val="28"/>
                <w:szCs w:val="28"/>
                <w:lang w:val="kk-KZ"/>
              </w:rPr>
              <w:instrText xml:space="preserve"> HYPERLINK "https://adilet.zan.kz/kaz/docs/K2000000350" \l "z478" </w:instrText>
            </w:r>
            <w:r>
              <w:rPr>
                <w:rFonts w:ascii="Times New Roman" w:hAnsi="Times New Roman"/>
                <w:sz w:val="28"/>
                <w:szCs w:val="28"/>
                <w:lang w:val="kk-KZ"/>
              </w:rPr>
              <w:fldChar w:fldCharType="separate"/>
            </w:r>
            <w:r>
              <w:rPr>
                <w:rFonts w:ascii="Times New Roman" w:hAnsi="Times New Roman"/>
                <w:sz w:val="28"/>
                <w:szCs w:val="28"/>
                <w:lang w:val="kk-KZ"/>
              </w:rPr>
              <w:t>91-бабының</w:t>
            </w:r>
            <w:r>
              <w:rPr>
                <w:rFonts w:ascii="Times New Roman" w:hAnsi="Times New Roman"/>
                <w:sz w:val="28"/>
                <w:szCs w:val="28"/>
                <w:lang w:val="kk-KZ"/>
              </w:rPr>
              <w:fldChar w:fldCharType="end"/>
            </w:r>
            <w:r>
              <w:rPr>
                <w:rFonts w:ascii="Times New Roman" w:hAnsi="Times New Roman"/>
                <w:sz w:val="28"/>
                <w:szCs w:val="28"/>
                <w:lang w:val="kk-KZ"/>
              </w:rPr>
              <w:t> 5-тармағына сәйкес сотқа дейінгі тәртіппен шағым жасалғаннан кейін жол беріледі.</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55" w:firstLineChars="91"/>
              <w:jc w:val="both"/>
              <w:rPr>
                <w:rFonts w:ascii="Times New Roman" w:hAnsi="Times New Roman"/>
                <w:sz w:val="28"/>
                <w:szCs w:val="28"/>
                <w:lang w:val="kk-KZ"/>
              </w:rPr>
            </w:pPr>
            <w:r>
              <w:rPr>
                <w:rFonts w:ascii="Times New Roman" w:hAnsi="Times New Roman"/>
                <w:b/>
                <w:bCs/>
                <w:sz w:val="28"/>
                <w:szCs w:val="28"/>
                <w:lang w:val="kk-KZ"/>
              </w:rPr>
              <w:t>26.</w:t>
            </w:r>
            <w:r>
              <w:rPr>
                <w:rFonts w:ascii="Times New Roman" w:hAnsi="Times New Roman"/>
                <w:sz w:val="28"/>
                <w:szCs w:val="28"/>
                <w:lang w:val="kk-KZ"/>
              </w:rPr>
              <w:t xml:space="preserve"> Мемлекеттік қызметтер көрсету мәселелері бойынша шағымды қарауды жоғары тұрған әкімшілік орган, лауазымды адам, мемлекеттік қызметтер көрсету сапасын бағалау және бақылау жөніндегі уәкілетті орган (бұдан әрі – шағымды қарайтын орган) жүргізеді.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Шағым көрсетілетін қызметті берушіге және (немесе) шешіміне, әрекетіне (әрекетсіздігіне) шағым жасалып отырған лауазымды адамға беріледі.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Көрсетілетін қызметті беруші, шешіміне, әрекетіне (әрекетсіздігіне) шағым жасалып отырған лауазымды адам шағым келіп түскен күннен бастап 3 (үш) жұмыс күнінен кешіктірмей оны және әкімшілік істі шағымды қарайтын органға жібереді.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Бұл ретте шешіміне, әрекетіне (әрекетсіздігіне) шағым жасалып отырған көрсетілетін қызметті беруші, лауазымды адам, егер ол 3 (үш) жұмыс күні ішінде шағымда көрсетілген талаптарды толық қанағаттандыратын шешім не өзге де әкімшілік әрекет қабылдаса, шағымды қарайтын органға шағым жібермейді.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Көрсетілетін қызметті берушінің атына келіп түскен көрсетілетін қызметті алушының шағымы «Мемлекеттік көрсетілетін қызметтер туралы» Қазақстан Республикасының Заңы 25-бабының 2-тармағына сәйкес тіркелген күнінен бастап 5 (бес) жұмыс күні ішінде қаралуға жатады.</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қаралуға жатады.</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Егер Қазақстан Республикасының заңдарында өзгеше көзделмесе, сотқа жүгінуге Қазақстан Республикасы Әкімшілік рәсімдік-процестік кодексінің </w:t>
            </w:r>
            <w:r>
              <w:rPr>
                <w:rFonts w:ascii="Times New Roman" w:hAnsi="Times New Roman"/>
                <w:sz w:val="28"/>
                <w:szCs w:val="28"/>
                <w:lang w:val="kk-KZ"/>
              </w:rPr>
              <w:fldChar w:fldCharType="begin"/>
            </w:r>
            <w:r>
              <w:rPr>
                <w:rFonts w:ascii="Times New Roman" w:hAnsi="Times New Roman"/>
                <w:sz w:val="28"/>
                <w:szCs w:val="28"/>
                <w:lang w:val="kk-KZ"/>
              </w:rPr>
              <w:instrText xml:space="preserve"> HYPERLINK "https://adilet.zan.kz/kaz/docs/K2000000350" \l "z478" </w:instrText>
            </w:r>
            <w:r>
              <w:rPr>
                <w:rFonts w:ascii="Times New Roman" w:hAnsi="Times New Roman"/>
                <w:sz w:val="28"/>
                <w:szCs w:val="28"/>
                <w:lang w:val="kk-KZ"/>
              </w:rPr>
              <w:fldChar w:fldCharType="separate"/>
            </w:r>
            <w:r>
              <w:rPr>
                <w:rFonts w:ascii="Times New Roman" w:hAnsi="Times New Roman"/>
                <w:sz w:val="28"/>
                <w:szCs w:val="28"/>
                <w:lang w:val="kk-KZ"/>
              </w:rPr>
              <w:t>91-бабының</w:t>
            </w:r>
            <w:r>
              <w:rPr>
                <w:rFonts w:ascii="Times New Roman" w:hAnsi="Times New Roman"/>
                <w:sz w:val="28"/>
                <w:szCs w:val="28"/>
                <w:lang w:val="kk-KZ"/>
              </w:rPr>
              <w:fldChar w:fldCharType="end"/>
            </w:r>
            <w:r>
              <w:rPr>
                <w:rFonts w:ascii="Times New Roman" w:hAnsi="Times New Roman"/>
                <w:sz w:val="28"/>
                <w:szCs w:val="28"/>
                <w:lang w:val="kk-KZ"/>
              </w:rPr>
              <w:t> 5-тармағына сәйкес сотқа дейінгі тәртіппен шағым жасалғаннан кейін жол беріледі.</w:t>
            </w:r>
          </w:p>
        </w:tc>
        <w:tc>
          <w:tcPr>
            <w:tcW w:w="2835" w:type="dxa"/>
            <w:tcBorders>
              <w:top w:val="single" w:color="000001" w:sz="4" w:space="0"/>
              <w:left w:val="single" w:color="000001" w:sz="4" w:space="0"/>
              <w:bottom w:val="single" w:color="000001" w:sz="4" w:space="0"/>
              <w:right w:val="single" w:color="000001" w:sz="4" w:space="0"/>
            </w:tcBorders>
          </w:tcPr>
          <w:p>
            <w:pPr>
              <w:shd w:val="clear" w:color="auto" w:fill="FFFFFF" w:themeFill="background1"/>
              <w:jc w:val="both"/>
              <w:rPr>
                <w:rFonts w:ascii="Times New Roman" w:hAnsi="Times New Roman"/>
                <w:color w:val="auto"/>
                <w:sz w:val="28"/>
                <w:szCs w:val="28"/>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8"/>
              </w:rPr>
            </w:pPr>
            <w:r>
              <w:rPr>
                <w:rFonts w:ascii="Times New Roman" w:hAnsi="Times New Roman"/>
                <w:color w:val="auto"/>
                <w:sz w:val="28"/>
                <w:szCs w:val="28"/>
              </w:rPr>
              <w:t>23.</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8"/>
                <w:szCs w:val="28"/>
                <w:lang w:val="kk-KZ"/>
              </w:rPr>
            </w:pPr>
            <w:r>
              <w:rPr>
                <w:rFonts w:ascii="Times New Roman" w:hAnsi="Times New Roman"/>
                <w:color w:val="auto"/>
                <w:sz w:val="28"/>
                <w:szCs w:val="28"/>
              </w:rPr>
              <w:t>24</w:t>
            </w:r>
            <w:r>
              <w:rPr>
                <w:rFonts w:ascii="Times New Roman" w:hAnsi="Times New Roman"/>
                <w:color w:val="auto"/>
                <w:sz w:val="28"/>
                <w:szCs w:val="28"/>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b/>
                <w:bCs/>
                <w:sz w:val="28"/>
                <w:szCs w:val="28"/>
                <w:lang w:val="kk-KZ"/>
              </w:rPr>
            </w:pPr>
            <w:r>
              <w:rPr>
                <w:rFonts w:ascii="Times New Roman" w:hAnsi="Times New Roman"/>
                <w:sz w:val="28"/>
                <w:szCs w:val="28"/>
                <w:lang w:val="kk-KZ"/>
              </w:rPr>
              <w:t xml:space="preserve">24. </w:t>
            </w:r>
            <w:r>
              <w:rPr>
                <w:rFonts w:ascii="Times New Roman" w:hAnsi="Times New Roman"/>
                <w:b/>
                <w:bCs/>
                <w:sz w:val="28"/>
                <w:szCs w:val="28"/>
                <w:lang w:val="kk-KZ"/>
              </w:rPr>
              <w:t>Алынған шетелдік рұқсаттарды отандық тасымалдаушы осы отандық тасымалдаушының рұқсат беру карточкаларында көрсетілген автокөлік құралына, сондай-ақ жаңадан сатып алынған және Қазақстан Республикасының аумағына айдап өткізілетін автокөлік құралына пайдаланады.</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Отандық тасымалдаушының шетелдік рұқсат бланкілерін басқа отандық тасымалдаушыға беруіне жол берілмейді.</w:t>
            </w:r>
          </w:p>
          <w:p>
            <w:pPr>
              <w:ind w:firstLine="254" w:firstLineChars="91"/>
              <w:jc w:val="both"/>
              <w:rPr>
                <w:rFonts w:ascii="Times New Roman" w:hAnsi="Times New Roman"/>
                <w:sz w:val="28"/>
                <w:szCs w:val="28"/>
                <w:lang w:val="kk-KZ"/>
              </w:rPr>
            </w:pPr>
            <w:r>
              <w:rPr>
                <w:rFonts w:ascii="Times New Roman" w:hAnsi="Times New Roman"/>
                <w:sz w:val="28"/>
                <w:szCs w:val="28"/>
                <w:lang w:val="kk-KZ"/>
              </w:rPr>
              <w:t>Отандық тасымалдаушының рұқсат беру карточкасында көрсетілмеген автокөлік құралдарына шетелдік рұқсаттарды, айдап өткізілетін автокөлік құралдарынан басқа, пайдалануына жол берілмейді.</w:t>
            </w:r>
          </w:p>
          <w:p>
            <w:pPr>
              <w:ind w:firstLine="255" w:firstLineChars="91"/>
              <w:jc w:val="both"/>
              <w:rPr>
                <w:rFonts w:ascii="Times New Roman" w:hAnsi="Times New Roman"/>
                <w:b/>
                <w:bCs/>
                <w:sz w:val="28"/>
                <w:szCs w:val="28"/>
                <w:lang w:val="kk-KZ"/>
              </w:rPr>
            </w:pPr>
            <w:r>
              <w:rPr>
                <w:rFonts w:ascii="Times New Roman" w:hAnsi="Times New Roman"/>
                <w:b/>
                <w:bCs/>
                <w:sz w:val="28"/>
                <w:szCs w:val="28"/>
                <w:lang w:val="kk-KZ"/>
              </w:rPr>
              <w:t>Шетелдік рұқсатты қолдана отырып, рұқсат беру куәлігінің қолданылуы тоқтатылған немесе тоқтатыла тұрған кезде отандық тасымалдаушы алынған шетелдік рұқсаттарды қайта тыйым салынған немесе рұқсат тоқтатыла тұрған кезден бастап күнтізбелік 30 (отыз) күннен кешіктірмей қайтарады.</w:t>
            </w:r>
          </w:p>
          <w:p>
            <w:pPr>
              <w:jc w:val="both"/>
              <w:rPr>
                <w:rFonts w:ascii="Times New Roman" w:hAnsi="Times New Roman"/>
                <w:color w:val="auto"/>
                <w:sz w:val="28"/>
                <w:szCs w:val="28"/>
                <w:lang w:val="kk-KZ"/>
              </w:rPr>
            </w:pPr>
            <w:r>
              <w:rPr>
                <w:rFonts w:ascii="Times New Roman" w:hAnsi="Times New Roman"/>
                <w:sz w:val="28"/>
                <w:szCs w:val="28"/>
                <w:lang w:val="kk-KZ"/>
              </w:rPr>
              <w:t>    </w:t>
            </w:r>
            <w:r>
              <w:rPr>
                <w:rFonts w:ascii="Times New Roman" w:hAnsi="Times New Roman"/>
                <w:b/>
                <w:bCs/>
                <w:sz w:val="28"/>
                <w:szCs w:val="28"/>
                <w:lang w:val="kk-KZ"/>
              </w:rPr>
              <w:t>Шетелдік рұқсат бланкілерін 3 (үшінші) адамға беруге тыйым салынады.</w:t>
            </w:r>
          </w:p>
        </w:tc>
        <w:tc>
          <w:tcPr>
            <w:tcW w:w="5064" w:type="dxa"/>
            <w:gridSpan w:val="2"/>
            <w:tcBorders>
              <w:top w:val="single" w:color="000001" w:sz="4" w:space="0"/>
              <w:left w:val="single" w:color="000001" w:sz="4" w:space="0"/>
              <w:bottom w:val="single" w:color="000001" w:sz="4" w:space="0"/>
              <w:right w:val="single" w:color="000001" w:sz="4" w:space="0"/>
            </w:tcBorders>
          </w:tcPr>
          <w:p>
            <w:pPr>
              <w:numPr>
                <w:ilvl w:val="0"/>
                <w:numId w:val="13"/>
              </w:numPr>
              <w:ind w:firstLine="218" w:firstLineChars="78"/>
              <w:jc w:val="both"/>
              <w:rPr>
                <w:rFonts w:ascii="Times New Roman" w:hAnsi="Times New Roman"/>
                <w:sz w:val="28"/>
                <w:szCs w:val="22"/>
                <w:lang w:val="kk-KZ"/>
              </w:rPr>
            </w:pPr>
            <w:r>
              <w:rPr>
                <w:rFonts w:ascii="Times New Roman" w:hAnsi="Times New Roman"/>
                <w:sz w:val="28"/>
                <w:szCs w:val="22"/>
                <w:lang w:val="kk-KZ"/>
              </w:rPr>
              <w:t>Отандық тасымалдаушының шетелдік рұқсат бланкілерін басқа отандық тасымалдаушыға беруіне жол берілмейді.</w:t>
            </w:r>
          </w:p>
          <w:p>
            <w:pPr>
              <w:ind w:firstLine="254" w:firstLineChars="91"/>
              <w:jc w:val="both"/>
              <w:rPr>
                <w:rFonts w:ascii="Times New Roman" w:hAnsi="Times New Roman"/>
                <w:sz w:val="28"/>
                <w:szCs w:val="22"/>
                <w:lang w:val="kk-KZ"/>
              </w:rPr>
            </w:pPr>
            <w:r>
              <w:rPr>
                <w:rFonts w:ascii="Times New Roman" w:hAnsi="Times New Roman"/>
                <w:sz w:val="28"/>
                <w:szCs w:val="22"/>
                <w:lang w:val="kk-KZ"/>
              </w:rPr>
              <w:t>Отандық тасымалдаушының рұқсат беру карточкасында көрсетілмеген автокөлік құралдарына шетелдік рұқсаттарды, айдап өткізілетін автокөлік құралдарынан басқа, пайдалануына жол берілмейді.</w:t>
            </w:r>
          </w:p>
          <w:p>
            <w:pPr>
              <w:ind w:firstLine="286"/>
              <w:jc w:val="both"/>
              <w:rPr>
                <w:rFonts w:ascii="Times New Roman" w:hAnsi="Times New Roman"/>
                <w:b/>
                <w:color w:val="auto"/>
                <w:sz w:val="28"/>
                <w:szCs w:val="21"/>
                <w:lang w:val="kk-KZ"/>
              </w:rPr>
            </w:pP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r>
              <w:rPr>
                <w:rFonts w:ascii="Times New Roman" w:hAnsi="Times New Roman"/>
                <w:color w:val="auto"/>
                <w:sz w:val="28"/>
                <w:szCs w:val="28"/>
                <w:lang w:val="kk-KZ"/>
              </w:rPr>
              <w:t>Шетелдік рұқсаттарды алу бизнес-процесінің редакциясын нақтылау және жетілдіру.</w:t>
            </w:r>
          </w:p>
          <w:p>
            <w:pPr>
              <w:jc w:val="both"/>
              <w:rPr>
                <w:rFonts w:ascii="Times New Roman" w:hAnsi="Times New Roman"/>
                <w:color w:val="auto"/>
                <w:sz w:val="28"/>
                <w:szCs w:val="28"/>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1"/>
              </w:rPr>
            </w:pPr>
            <w:r>
              <w:rPr>
                <w:rFonts w:ascii="Times New Roman" w:hAnsi="Times New Roman"/>
                <w:color w:val="auto"/>
                <w:sz w:val="28"/>
                <w:szCs w:val="21"/>
              </w:rPr>
              <w:t>24.</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8"/>
                <w:szCs w:val="21"/>
              </w:rPr>
            </w:pPr>
            <w:r>
              <w:rPr>
                <w:rFonts w:ascii="Times New Roman" w:hAnsi="Times New Roman"/>
                <w:color w:val="auto"/>
                <w:sz w:val="28"/>
                <w:szCs w:val="21"/>
              </w:rPr>
              <w:t>24</w:t>
            </w:r>
            <w:r>
              <w:rPr>
                <w:rFonts w:ascii="Times New Roman" w:hAnsi="Times New Roman"/>
                <w:color w:val="auto"/>
                <w:sz w:val="28"/>
                <w:szCs w:val="21"/>
                <w:lang w:val="kk-KZ"/>
              </w:rPr>
              <w:t>-</w:t>
            </w:r>
            <w:r>
              <w:rPr>
                <w:rFonts w:ascii="Times New Roman" w:hAnsi="Times New Roman"/>
                <w:color w:val="auto"/>
                <w:sz w:val="28"/>
                <w:szCs w:val="21"/>
              </w:rPr>
              <w:t xml:space="preserve">1 </w:t>
            </w:r>
            <w:r>
              <w:rPr>
                <w:rFonts w:ascii="Times New Roman" w:hAnsi="Times New Roman"/>
                <w:color w:val="auto"/>
                <w:sz w:val="28"/>
                <w:szCs w:val="21"/>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contextualSpacing/>
              <w:jc w:val="both"/>
              <w:rPr>
                <w:rFonts w:ascii="Times New Roman" w:hAnsi="Times New Roman"/>
                <w:color w:val="auto"/>
                <w:sz w:val="28"/>
                <w:szCs w:val="21"/>
                <w:lang w:val="kk-KZ"/>
              </w:rPr>
            </w:pPr>
            <w:r>
              <w:rPr>
                <w:rFonts w:ascii="Times New Roman" w:hAnsi="Times New Roman"/>
                <w:color w:val="auto"/>
                <w:sz w:val="28"/>
                <w:szCs w:val="21"/>
              </w:rPr>
              <w:t>Жо</w:t>
            </w:r>
            <w:r>
              <w:rPr>
                <w:rFonts w:ascii="Times New Roman" w:hAnsi="Times New Roman"/>
                <w:color w:val="auto"/>
                <w:sz w:val="28"/>
                <w:szCs w:val="21"/>
                <w:lang w:val="kk-KZ"/>
              </w:rPr>
              <w:t>қ</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86"/>
              <w:jc w:val="both"/>
              <w:rPr>
                <w:rFonts w:ascii="Times New Roman" w:hAnsi="Times New Roman"/>
                <w:b/>
                <w:bCs/>
                <w:sz w:val="28"/>
                <w:szCs w:val="22"/>
                <w:lang w:val="kk-KZ"/>
              </w:rPr>
            </w:pPr>
            <w:r>
              <w:rPr>
                <w:rFonts w:ascii="Times New Roman" w:hAnsi="Times New Roman"/>
                <w:b/>
                <w:bCs/>
                <w:sz w:val="28"/>
                <w:szCs w:val="22"/>
                <w:lang w:val="kk-KZ"/>
              </w:rPr>
              <w:t>28.</w:t>
            </w:r>
            <w:r>
              <w:rPr>
                <w:rFonts w:ascii="Times New Roman" w:hAnsi="Times New Roman"/>
                <w:sz w:val="28"/>
                <w:szCs w:val="22"/>
                <w:lang w:val="kk-KZ"/>
              </w:rPr>
              <w:t xml:space="preserve"> </w:t>
            </w:r>
            <w:r>
              <w:rPr>
                <w:rFonts w:ascii="Times New Roman" w:hAnsi="Times New Roman"/>
                <w:b/>
                <w:bCs/>
                <w:sz w:val="28"/>
                <w:szCs w:val="22"/>
                <w:lang w:val="kk-KZ"/>
              </w:rPr>
              <w:t>Қазақстан Республикасы мен Қытай Халық Республикасы арасында орналасқан өткізу пункттерін қоспағанда, Қазақстан Республикасының Мемлекеттік шекарасында орналасқан автомобиль өткізу пункттері арқылы Қазақстан Республикасының аумақтарынан шетелдік рұқсаттар ресімделген автокөлік құралының шығу мерзімі пайдаланушының жеке кабинетіне мемлекеттік қызмет көрсету нәтижелері туралы хабарлама жіберілген сәттен бастап күнтізбелік отыз күннен аспайды.</w:t>
            </w:r>
          </w:p>
          <w:p>
            <w:pPr>
              <w:ind w:firstLine="286"/>
              <w:jc w:val="both"/>
              <w:rPr>
                <w:rFonts w:ascii="Times New Roman" w:hAnsi="Times New Roman"/>
                <w:b/>
                <w:bCs/>
                <w:sz w:val="28"/>
                <w:szCs w:val="22"/>
                <w:lang w:val="kk-KZ"/>
              </w:rPr>
            </w:pPr>
            <w:r>
              <w:rPr>
                <w:rFonts w:ascii="Times New Roman" w:hAnsi="Times New Roman"/>
                <w:b/>
                <w:bCs/>
                <w:sz w:val="28"/>
                <w:szCs w:val="22"/>
                <w:lang w:val="kk-KZ"/>
              </w:rPr>
              <w:t>Егер осы тармақтың бірінші абзацында көрсетілген мерзім күнтізбелік жүз күннен асса, автокөлік құралына ресімделген шетелдік рұқсаттар АЖ-да пайдаланылмаған ретінде есепке алынады.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r>
              <w:rPr>
                <w:rFonts w:ascii="Times New Roman" w:hAnsi="Times New Roman"/>
                <w:color w:val="auto"/>
                <w:sz w:val="28"/>
                <w:szCs w:val="28"/>
                <w:lang w:val="kk-KZ"/>
              </w:rPr>
              <w:t>Шетелдік рұқсаттарды алудың бизнес-процесін жетілдіру үшін.</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1"/>
              </w:rPr>
            </w:pPr>
            <w:r>
              <w:rPr>
                <w:rFonts w:ascii="Times New Roman" w:hAnsi="Times New Roman"/>
                <w:color w:val="auto"/>
                <w:sz w:val="28"/>
                <w:szCs w:val="21"/>
              </w:rPr>
              <w:t>25.</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8"/>
                <w:szCs w:val="21"/>
              </w:rPr>
            </w:pPr>
            <w:r>
              <w:rPr>
                <w:rFonts w:ascii="Times New Roman" w:hAnsi="Times New Roman"/>
                <w:color w:val="auto"/>
                <w:sz w:val="28"/>
                <w:szCs w:val="21"/>
              </w:rPr>
              <w:t>25</w:t>
            </w:r>
            <w:r>
              <w:rPr>
                <w:rFonts w:ascii="Times New Roman" w:hAnsi="Times New Roman"/>
                <w:color w:val="auto"/>
                <w:sz w:val="28"/>
                <w:szCs w:val="21"/>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2"/>
              </w:rPr>
            </w:pPr>
            <w:r>
              <w:rPr>
                <w:rFonts w:ascii="Times New Roman" w:hAnsi="Times New Roman"/>
                <w:sz w:val="28"/>
                <w:szCs w:val="22"/>
              </w:rPr>
              <w:t>25. Отандық тасымалдаушы жолаушылар мен багажды тұрақты емес тасымалдауға және жүктерді тасымалдауға арналған шетелдік рұқсаттарды оларды пайдаланудан тәуелсіз алған сәттен бастап күнтізбелік жүз күннен кешіктірмей, оларды алған орны бойынша аумақтық органға физикалық түрде қайтаруға тиіс. Шетелдік рұқсатты қайтару Қазақстан Республикасы Индустрия және инфрақұрылымдық даму министрлігінің Көлік комитеті (бұдан әрі – Комитет) әзірлейтін «Шетелдік рұқсаттарды электрондық қайтару жөніндегі нұсқауға» сәйкес электрондық түрде мүмкін болады.</w:t>
            </w:r>
          </w:p>
          <w:p>
            <w:pPr>
              <w:jc w:val="both"/>
              <w:rPr>
                <w:rFonts w:ascii="Times New Roman" w:hAnsi="Times New Roman"/>
                <w:sz w:val="28"/>
                <w:szCs w:val="22"/>
              </w:rPr>
            </w:pPr>
            <w:r>
              <w:rPr>
                <w:rFonts w:ascii="Times New Roman" w:hAnsi="Times New Roman"/>
                <w:sz w:val="28"/>
                <w:szCs w:val="22"/>
              </w:rPr>
              <w:t>      Отандық тасымалдаушылар пайдаланған шетелдік рұқсаттарды тасымалдың орындалуын растайтын құжаттармен және осы рұқсаттарды қоса бере отырып, қайтару күнін, шетелдік рұқсаттардың нөмірлерін көрсете отырып, «Шетелдік рұқсаттарды электрондық қайтару жөніндегі нұсқауларды» тапсыру сәтінде қолданыстағы талаптарға сәйкес ілеспе хатпен физикалық түрде қайтарады.</w:t>
            </w:r>
          </w:p>
          <w:p>
            <w:pPr>
              <w:jc w:val="both"/>
              <w:rPr>
                <w:rFonts w:ascii="Times New Roman" w:hAnsi="Times New Roman"/>
                <w:sz w:val="28"/>
                <w:szCs w:val="22"/>
              </w:rPr>
            </w:pPr>
            <w:r>
              <w:rPr>
                <w:rFonts w:ascii="Times New Roman" w:hAnsi="Times New Roman"/>
                <w:sz w:val="28"/>
                <w:szCs w:val="22"/>
              </w:rPr>
              <w:t>      Шетелдік рұқсат жоғалған жағдайда отандық тасымалдаушылар жоғалғаны туралы аумақтық органдарға ішкі істер органдарында тіркелген өтініштердің немесе бұқаралық ақпарат құралдарында көрсетілген рұқсаттардың жоғалғаны және жарамсыздығы туралы хабарландырудың орналастырылғанын растайтын құжаттардың көшірмелерін қоса бере отырып, жазбаша нысанда хабарлайды.</w:t>
            </w:r>
          </w:p>
          <w:p>
            <w:pPr>
              <w:jc w:val="both"/>
              <w:rPr>
                <w:rFonts w:ascii="Times New Roman" w:hAnsi="Times New Roman"/>
                <w:sz w:val="28"/>
                <w:szCs w:val="22"/>
              </w:rPr>
            </w:pPr>
            <w:r>
              <w:rPr>
                <w:rFonts w:ascii="Times New Roman" w:hAnsi="Times New Roman"/>
                <w:sz w:val="28"/>
                <w:szCs w:val="22"/>
              </w:rPr>
              <w:t>      Аумақтық органға жоғалту туралы хабарламаны ұсыну мерзімі күнтізбелік елу күннен аспауға тиіс.</w:t>
            </w:r>
          </w:p>
          <w:p>
            <w:pPr>
              <w:jc w:val="both"/>
              <w:rPr>
                <w:rFonts w:ascii="Times New Roman" w:hAnsi="Times New Roman"/>
                <w:sz w:val="28"/>
                <w:szCs w:val="22"/>
              </w:rPr>
            </w:pPr>
            <w:r>
              <w:rPr>
                <w:rFonts w:ascii="Times New Roman" w:hAnsi="Times New Roman"/>
                <w:sz w:val="28"/>
                <w:szCs w:val="22"/>
              </w:rPr>
              <w:t>      Елдер мен түрлер бөлінісінде отандық тасымалдаушыдан шетелдік рұқсаттарды алуға арналған өтінімдерді қарау кезінде шетелдік рұқсаттардың мәлімделген саны осы Қағидаларда белгіленген мерзімде жоғалған және (немесе) қайтарылмаған немесе мерзімі бұзыла отырып қайтарылған, түзетулермен (түзету белгілерімен) қайтарылған шетелдік шешімдердің санына мөлшерлес азаяды (тасымалдаушының атауы, заңды мекенжайы, автокөлік құралының маркасы мен мемлекеттік нөмірі туралы деректерді түзету белгілері (түзету, өшіру іздерінің болуы).</w:t>
            </w:r>
          </w:p>
          <w:p>
            <w:pPr>
              <w:jc w:val="both"/>
              <w:rPr>
                <w:rFonts w:ascii="Times New Roman" w:hAnsi="Times New Roman"/>
                <w:color w:val="auto"/>
                <w:sz w:val="28"/>
                <w:szCs w:val="21"/>
                <w:lang w:val="kk-KZ"/>
              </w:rPr>
            </w:pPr>
            <w:r>
              <w:rPr>
                <w:rFonts w:ascii="Times New Roman" w:hAnsi="Times New Roman"/>
                <w:sz w:val="28"/>
                <w:szCs w:val="22"/>
              </w:rPr>
              <w:t>      Оннан астам шетелдік рұқсат жоғалған жағдайда көрсетілетін қызметті беруші шетелдік рұқсатты қолдана отырып, рұқсат беру куәлігінің қолданылуын 12 (он екі) ай мерзімге тоқтата тұрады, бұл туралы шешім қабылданған сәттен бастап күнтізбелік 3 (үш) күн ішінде тасымалдаушыны хабардар етеді.</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8"/>
                <w:szCs w:val="22"/>
                <w:lang w:val="kk-KZ"/>
              </w:rPr>
            </w:pPr>
            <w:r>
              <w:rPr>
                <w:rFonts w:ascii="Times New Roman" w:hAnsi="Times New Roman"/>
                <w:b/>
                <w:bCs/>
                <w:sz w:val="28"/>
                <w:szCs w:val="22"/>
                <w:lang w:val="kk-KZ"/>
              </w:rPr>
              <w:t>29</w:t>
            </w:r>
            <w:r>
              <w:rPr>
                <w:rFonts w:ascii="Times New Roman" w:hAnsi="Times New Roman"/>
                <w:sz w:val="28"/>
                <w:szCs w:val="22"/>
                <w:lang w:val="kk-KZ"/>
              </w:rPr>
              <w:t>. Отандық тасымалдаушы жолаушылар мен багажды тұрақты емес тасымалдауға және жүктерді тасымалдауға арналған</w:t>
            </w:r>
            <w:r>
              <w:rPr>
                <w:rFonts w:ascii="Times New Roman" w:hAnsi="Times New Roman"/>
                <w:b/>
                <w:bCs/>
                <w:sz w:val="28"/>
                <w:szCs w:val="22"/>
                <w:lang w:val="kk-KZ"/>
              </w:rPr>
              <w:t xml:space="preserve">, пайдаланылған және пайдаланылмаған шетелдік рұқсаттарды Қазақстан Республикасының Мемлекеттік шекарасында орналасқан автокөлік құралының автомобиль өткізу пункттері арқылы Қазақстан Республикасының аумағына кірген кезден бастап күнтізбелік </w:t>
            </w:r>
            <w:r>
              <w:rPr>
                <w:rFonts w:hint="default" w:ascii="Times New Roman" w:hAnsi="Times New Roman"/>
                <w:b/>
                <w:bCs/>
                <w:sz w:val="28"/>
                <w:szCs w:val="22"/>
                <w:lang w:val="ru-RU"/>
              </w:rPr>
              <w:t>30 (</w:t>
            </w:r>
            <w:r>
              <w:rPr>
                <w:rFonts w:ascii="Times New Roman" w:hAnsi="Times New Roman"/>
                <w:b/>
                <w:bCs/>
                <w:sz w:val="28"/>
                <w:szCs w:val="22"/>
                <w:lang w:val="kk-KZ"/>
              </w:rPr>
              <w:t>отыз</w:t>
            </w:r>
            <w:r>
              <w:rPr>
                <w:rFonts w:hint="default" w:ascii="Times New Roman" w:hAnsi="Times New Roman"/>
                <w:b/>
                <w:bCs/>
                <w:sz w:val="28"/>
                <w:szCs w:val="22"/>
                <w:lang w:val="ru-RU"/>
              </w:rPr>
              <w:t>)</w:t>
            </w:r>
            <w:r>
              <w:rPr>
                <w:rFonts w:ascii="Times New Roman" w:hAnsi="Times New Roman"/>
                <w:b/>
                <w:bCs/>
                <w:sz w:val="28"/>
                <w:szCs w:val="22"/>
                <w:lang w:val="kk-KZ"/>
              </w:rPr>
              <w:t xml:space="preserve"> күннен кешіктірмей физикалық түрде ресімдеу орны бойынша аумақтық органға  қайтаруға тиіс, Қазақстан Республикасы мен Қытай Халық Республикасы арасында орналасқан өткізу пункттерін қоспағанда.</w:t>
            </w:r>
          </w:p>
          <w:p>
            <w:pPr>
              <w:ind w:firstLine="255" w:firstLineChars="91"/>
              <w:jc w:val="both"/>
              <w:rPr>
                <w:rFonts w:ascii="Times New Roman" w:hAnsi="Times New Roman"/>
                <w:b/>
                <w:bCs/>
                <w:sz w:val="28"/>
                <w:szCs w:val="22"/>
                <w:lang w:val="kk-KZ"/>
              </w:rPr>
            </w:pPr>
            <w:r>
              <w:rPr>
                <w:rFonts w:ascii="Times New Roman" w:hAnsi="Times New Roman"/>
                <w:b/>
                <w:bCs/>
                <w:sz w:val="28"/>
                <w:szCs w:val="22"/>
                <w:lang w:val="kk-KZ"/>
              </w:rPr>
              <w:t>Мемлекеттік кірістер органдары беретін шетелдік рұқсаттар қайтарылуға жатпайды.</w:t>
            </w:r>
          </w:p>
          <w:p>
            <w:pPr>
              <w:ind w:firstLine="255" w:firstLineChars="91"/>
              <w:jc w:val="both"/>
              <w:rPr>
                <w:rFonts w:ascii="Times New Roman" w:hAnsi="Times New Roman"/>
                <w:b/>
                <w:bCs/>
                <w:sz w:val="28"/>
                <w:szCs w:val="22"/>
                <w:lang w:val="kk-KZ"/>
              </w:rPr>
            </w:pPr>
            <w:r>
              <w:rPr>
                <w:rFonts w:ascii="Times New Roman" w:hAnsi="Times New Roman"/>
                <w:b/>
                <w:bCs/>
                <w:sz w:val="28"/>
                <w:szCs w:val="22"/>
                <w:lang w:val="kk-KZ"/>
              </w:rPr>
              <w:t>Күнтізбелік жыл ішінде көрсетілетін қызметті алушы жоғалтқан біреуден аспайтын шетелдік рұқсаттар АЖ қайтарылған ретінде есепке алынады.</w:t>
            </w:r>
          </w:p>
          <w:p>
            <w:pPr>
              <w:ind w:firstLine="708"/>
              <w:jc w:val="both"/>
              <w:rPr>
                <w:rFonts w:ascii="Times New Roman" w:hAnsi="Times New Roman"/>
                <w:sz w:val="24"/>
                <w:szCs w:val="21"/>
                <w:lang w:val="kk-KZ"/>
              </w:rPr>
            </w:pP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r>
              <w:rPr>
                <w:rFonts w:ascii="Times New Roman" w:hAnsi="Times New Roman"/>
                <w:color w:val="auto"/>
                <w:sz w:val="28"/>
                <w:szCs w:val="28"/>
                <w:lang w:val="kk-KZ"/>
              </w:rPr>
              <w:t>Шетелдік рұқсаттарды алу бизнес-процесін жетілдіру мәселелері.</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1"/>
              </w:rPr>
            </w:pPr>
            <w:r>
              <w:rPr>
                <w:rFonts w:ascii="Times New Roman" w:hAnsi="Times New Roman"/>
                <w:color w:val="auto"/>
                <w:sz w:val="28"/>
                <w:szCs w:val="21"/>
              </w:rPr>
              <w:t>26.</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8"/>
                <w:szCs w:val="21"/>
              </w:rPr>
            </w:pPr>
            <w:r>
              <w:rPr>
                <w:rFonts w:ascii="Times New Roman" w:hAnsi="Times New Roman"/>
                <w:color w:val="auto"/>
                <w:sz w:val="28"/>
                <w:szCs w:val="28"/>
              </w:rPr>
              <w:t>26</w:t>
            </w:r>
            <w:r>
              <w:rPr>
                <w:rFonts w:ascii="Times New Roman" w:hAnsi="Times New Roman"/>
                <w:color w:val="auto"/>
                <w:sz w:val="28"/>
                <w:szCs w:val="28"/>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8" w:firstLineChars="78"/>
              <w:jc w:val="both"/>
              <w:rPr>
                <w:rFonts w:ascii="Times New Roman" w:hAnsi="Times New Roman"/>
                <w:sz w:val="28"/>
                <w:szCs w:val="22"/>
              </w:rPr>
            </w:pPr>
            <w:r>
              <w:rPr>
                <w:rFonts w:ascii="Times New Roman" w:hAnsi="Times New Roman"/>
                <w:sz w:val="28"/>
                <w:szCs w:val="22"/>
              </w:rPr>
              <w:t>26. Қайтарылған шетелдік рұқсаттар аумақтық органдарда қайтарылған сәттен бастап үш жыл бойы сақталады.</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18" w:firstLineChars="78"/>
              <w:jc w:val="both"/>
              <w:rPr>
                <w:rFonts w:ascii="Times New Roman" w:hAnsi="Times New Roman"/>
                <w:sz w:val="28"/>
                <w:szCs w:val="22"/>
                <w:lang w:val="kk-KZ"/>
              </w:rPr>
            </w:pPr>
            <w:r>
              <w:rPr>
                <w:rFonts w:ascii="Times New Roman" w:hAnsi="Times New Roman"/>
                <w:sz w:val="28"/>
                <w:szCs w:val="22"/>
              </w:rPr>
              <w:t>30. Қайтарылған шетелдік рұқсаттар аумақтық органдарда қайтарылған сәттен бастап үш жыл бойы сақталады.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8"/>
              </w:rPr>
            </w:pPr>
            <w:r>
              <w:rPr>
                <w:rFonts w:ascii="Times New Roman" w:hAnsi="Times New Roman"/>
                <w:color w:val="auto"/>
                <w:sz w:val="28"/>
                <w:szCs w:val="28"/>
              </w:rPr>
              <w:t>27.</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8"/>
                <w:szCs w:val="28"/>
              </w:rPr>
            </w:pPr>
            <w:r>
              <w:rPr>
                <w:rFonts w:ascii="Times New Roman" w:hAnsi="Times New Roman"/>
                <w:color w:val="auto"/>
                <w:sz w:val="28"/>
                <w:szCs w:val="28"/>
              </w:rPr>
              <w:t>27</w:t>
            </w:r>
            <w:r>
              <w:rPr>
                <w:rFonts w:ascii="Times New Roman" w:hAnsi="Times New Roman"/>
                <w:color w:val="auto"/>
                <w:sz w:val="28"/>
                <w:szCs w:val="28"/>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8" w:firstLineChars="78"/>
              <w:jc w:val="both"/>
              <w:rPr>
                <w:rFonts w:ascii="Times New Roman" w:hAnsi="Times New Roman"/>
                <w:sz w:val="28"/>
                <w:szCs w:val="28"/>
              </w:rPr>
            </w:pPr>
            <w:r>
              <w:rPr>
                <w:rFonts w:ascii="Times New Roman" w:hAnsi="Times New Roman"/>
                <w:sz w:val="28"/>
                <w:szCs w:val="28"/>
              </w:rPr>
              <w:t>27. Аумақтық органдар елдер бөлінісінде берілген, қайтарылған және жоғалған шетелдік рұқсаттардың есебін жүргізеді.</w:t>
            </w:r>
          </w:p>
          <w:p>
            <w:pPr>
              <w:jc w:val="both"/>
              <w:rPr>
                <w:rFonts w:ascii="Times New Roman" w:hAnsi="Times New Roman"/>
                <w:sz w:val="28"/>
                <w:szCs w:val="28"/>
              </w:rPr>
            </w:pPr>
            <w:r>
              <w:rPr>
                <w:rFonts w:ascii="Times New Roman" w:hAnsi="Times New Roman"/>
                <w:sz w:val="28"/>
                <w:szCs w:val="28"/>
              </w:rPr>
              <w:t>Қайтарылған шетелдік рұқсаттарды есепке алу КДАТЖ жүзеге асырылады және мынадай мәліметтерді қамтиды:</w:t>
            </w:r>
          </w:p>
          <w:p>
            <w:pPr>
              <w:jc w:val="both"/>
              <w:rPr>
                <w:rFonts w:ascii="Times New Roman" w:hAnsi="Times New Roman"/>
                <w:sz w:val="28"/>
                <w:szCs w:val="28"/>
              </w:rPr>
            </w:pPr>
            <w:r>
              <w:rPr>
                <w:rFonts w:ascii="Times New Roman" w:hAnsi="Times New Roman"/>
                <w:sz w:val="28"/>
                <w:szCs w:val="28"/>
              </w:rPr>
              <w:t>1) жеке сәйкестендіру нөмірі немесе бизнес сәйкестендіру нөмірі;</w:t>
            </w:r>
          </w:p>
          <w:p>
            <w:pPr>
              <w:jc w:val="both"/>
              <w:rPr>
                <w:rFonts w:ascii="Times New Roman" w:hAnsi="Times New Roman"/>
                <w:sz w:val="28"/>
                <w:szCs w:val="28"/>
              </w:rPr>
            </w:pPr>
            <w:r>
              <w:rPr>
                <w:rFonts w:ascii="Times New Roman" w:hAnsi="Times New Roman"/>
                <w:sz w:val="28"/>
                <w:szCs w:val="28"/>
              </w:rPr>
              <w:t>2) отандық тасымалдаушының атауы;</w:t>
            </w:r>
          </w:p>
          <w:p>
            <w:pPr>
              <w:jc w:val="both"/>
              <w:rPr>
                <w:rFonts w:ascii="Times New Roman" w:hAnsi="Times New Roman"/>
                <w:sz w:val="28"/>
                <w:szCs w:val="28"/>
              </w:rPr>
            </w:pPr>
            <w:r>
              <w:rPr>
                <w:rFonts w:ascii="Times New Roman" w:hAnsi="Times New Roman"/>
                <w:sz w:val="28"/>
                <w:szCs w:val="28"/>
              </w:rPr>
              <w:t>3) рұқсат түрі;</w:t>
            </w:r>
          </w:p>
          <w:p>
            <w:pPr>
              <w:jc w:val="both"/>
              <w:rPr>
                <w:rFonts w:ascii="Times New Roman" w:hAnsi="Times New Roman"/>
                <w:sz w:val="28"/>
                <w:szCs w:val="28"/>
              </w:rPr>
            </w:pPr>
            <w:r>
              <w:rPr>
                <w:rFonts w:ascii="Times New Roman" w:hAnsi="Times New Roman"/>
                <w:sz w:val="28"/>
                <w:szCs w:val="28"/>
              </w:rPr>
              <w:t>4) рұқсаттың қолданылу мерзімі;</w:t>
            </w:r>
          </w:p>
          <w:p>
            <w:pPr>
              <w:jc w:val="both"/>
              <w:rPr>
                <w:rFonts w:ascii="Times New Roman" w:hAnsi="Times New Roman"/>
                <w:sz w:val="28"/>
                <w:szCs w:val="28"/>
              </w:rPr>
            </w:pPr>
            <w:r>
              <w:rPr>
                <w:rFonts w:ascii="Times New Roman" w:hAnsi="Times New Roman"/>
                <w:sz w:val="28"/>
                <w:szCs w:val="28"/>
              </w:rPr>
              <w:t>5) рұқсатты қайтару күні;</w:t>
            </w:r>
          </w:p>
          <w:p>
            <w:pPr>
              <w:jc w:val="both"/>
              <w:rPr>
                <w:rFonts w:ascii="Times New Roman" w:hAnsi="Times New Roman"/>
                <w:sz w:val="28"/>
                <w:szCs w:val="28"/>
              </w:rPr>
            </w:pPr>
            <w:r>
              <w:rPr>
                <w:rFonts w:ascii="Times New Roman" w:hAnsi="Times New Roman"/>
                <w:sz w:val="28"/>
                <w:szCs w:val="28"/>
              </w:rPr>
              <w:t>6) қайтарылған шетелдік рұқсаттың нөмірі.</w:t>
            </w:r>
          </w:p>
          <w:p>
            <w:pPr>
              <w:jc w:val="both"/>
              <w:rPr>
                <w:rFonts w:ascii="Times New Roman" w:hAnsi="Times New Roman"/>
                <w:sz w:val="28"/>
                <w:szCs w:val="28"/>
              </w:rPr>
            </w:pPr>
            <w:r>
              <w:rPr>
                <w:rFonts w:ascii="Times New Roman" w:hAnsi="Times New Roman"/>
                <w:sz w:val="28"/>
                <w:szCs w:val="28"/>
              </w:rPr>
              <w:t>КДАТЖ-да қайтарылған шетелдік рұқсаттар туралы деректерді енгізу үшін мәліметтер қарастырылған.</w:t>
            </w:r>
          </w:p>
          <w:p>
            <w:pPr>
              <w:jc w:val="both"/>
              <w:rPr>
                <w:rFonts w:ascii="Times New Roman" w:hAnsi="Times New Roman"/>
                <w:sz w:val="28"/>
                <w:szCs w:val="28"/>
              </w:rPr>
            </w:pP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55" w:firstLineChars="91"/>
              <w:jc w:val="both"/>
              <w:rPr>
                <w:rFonts w:ascii="Times New Roman" w:hAnsi="Times New Roman"/>
                <w:b/>
                <w:bCs/>
                <w:sz w:val="28"/>
                <w:szCs w:val="28"/>
              </w:rPr>
            </w:pPr>
            <w:r>
              <w:rPr>
                <w:rFonts w:ascii="Times New Roman" w:hAnsi="Times New Roman"/>
                <w:b/>
                <w:bCs/>
                <w:sz w:val="28"/>
                <w:szCs w:val="28"/>
              </w:rPr>
              <w:t>31. АЖ да есеп жүргізіледі:</w:t>
            </w:r>
          </w:p>
          <w:p>
            <w:pPr>
              <w:ind w:firstLine="255" w:firstLineChars="91"/>
              <w:jc w:val="both"/>
              <w:rPr>
                <w:rFonts w:ascii="Times New Roman" w:hAnsi="Times New Roman"/>
                <w:b/>
                <w:bCs/>
                <w:sz w:val="28"/>
                <w:szCs w:val="28"/>
              </w:rPr>
            </w:pPr>
            <w:r>
              <w:rPr>
                <w:rFonts w:hint="default" w:ascii="Times New Roman" w:hAnsi="Times New Roman"/>
                <w:b/>
                <w:bCs/>
                <w:sz w:val="28"/>
                <w:szCs w:val="28"/>
                <w:lang w:val="ru-RU"/>
              </w:rPr>
              <w:t xml:space="preserve">1) </w:t>
            </w:r>
            <w:r>
              <w:rPr>
                <w:rFonts w:ascii="Times New Roman" w:hAnsi="Times New Roman"/>
                <w:b/>
                <w:bCs/>
                <w:sz w:val="28"/>
                <w:szCs w:val="28"/>
              </w:rPr>
              <w:t>берілген шетелдік рұқсаттар - олардың нөмірі бойынша тасымалдаушылар бөлінісінде;</w:t>
            </w:r>
          </w:p>
          <w:p>
            <w:pPr>
              <w:ind w:firstLine="255" w:firstLineChars="91"/>
              <w:jc w:val="both"/>
              <w:rPr>
                <w:rFonts w:ascii="Times New Roman" w:hAnsi="Times New Roman"/>
                <w:b/>
                <w:bCs/>
                <w:sz w:val="28"/>
                <w:szCs w:val="28"/>
              </w:rPr>
            </w:pPr>
            <w:r>
              <w:rPr>
                <w:rFonts w:hint="default" w:ascii="Times New Roman" w:hAnsi="Times New Roman"/>
                <w:b/>
                <w:bCs/>
                <w:sz w:val="28"/>
                <w:szCs w:val="28"/>
                <w:lang w:val="ru-RU"/>
              </w:rPr>
              <w:t xml:space="preserve">2) </w:t>
            </w:r>
            <w:r>
              <w:rPr>
                <w:rFonts w:ascii="Times New Roman" w:hAnsi="Times New Roman"/>
                <w:b/>
                <w:bCs/>
                <w:sz w:val="28"/>
                <w:szCs w:val="28"/>
              </w:rPr>
              <w:t>қайтарылған шетелдік рұқсаттар – мынадай ақпаратты қамтиды:</w:t>
            </w:r>
          </w:p>
          <w:p>
            <w:pPr>
              <w:numPr>
                <w:ilvl w:val="0"/>
                <w:numId w:val="0"/>
              </w:numPr>
              <w:ind w:left="0" w:leftChars="0" w:firstLine="219" w:firstLineChars="78"/>
              <w:jc w:val="both"/>
              <w:rPr>
                <w:rFonts w:ascii="Times New Roman" w:hAnsi="Times New Roman"/>
                <w:b/>
                <w:bCs/>
                <w:sz w:val="28"/>
                <w:szCs w:val="28"/>
              </w:rPr>
            </w:pPr>
            <w:r>
              <w:rPr>
                <w:rFonts w:ascii="Times New Roman" w:hAnsi="Times New Roman"/>
                <w:b/>
                <w:bCs/>
                <w:sz w:val="28"/>
                <w:szCs w:val="28"/>
              </w:rPr>
              <w:t>отандық тасымалдаушының атауы, жеке сәйкестендіру нөмірі немесе бизнес сәйкестендіру нөмірі;</w:t>
            </w:r>
          </w:p>
          <w:p>
            <w:pPr>
              <w:numPr>
                <w:ilvl w:val="0"/>
                <w:numId w:val="0"/>
              </w:numPr>
              <w:ind w:left="0" w:leftChars="0" w:firstLine="219" w:firstLineChars="78"/>
              <w:jc w:val="both"/>
              <w:rPr>
                <w:rFonts w:ascii="Times New Roman" w:hAnsi="Times New Roman"/>
                <w:b/>
                <w:bCs/>
                <w:sz w:val="28"/>
                <w:szCs w:val="28"/>
              </w:rPr>
            </w:pPr>
            <w:r>
              <w:rPr>
                <w:rFonts w:ascii="Times New Roman" w:hAnsi="Times New Roman"/>
                <w:b/>
                <w:bCs/>
                <w:sz w:val="28"/>
                <w:szCs w:val="28"/>
              </w:rPr>
              <w:t>қайтарылған шетелдік рұқсаттың түрі, қолданылу мерзімі, қайтарылған күні және нөмірі;</w:t>
            </w:r>
          </w:p>
          <w:p>
            <w:pPr>
              <w:numPr>
                <w:ilvl w:val="0"/>
                <w:numId w:val="0"/>
              </w:numPr>
              <w:ind w:left="0" w:leftChars="0" w:firstLine="219" w:firstLineChars="78"/>
              <w:jc w:val="both"/>
              <w:rPr>
                <w:rFonts w:ascii="Times New Roman" w:hAnsi="Times New Roman"/>
                <w:b/>
                <w:bCs/>
                <w:sz w:val="28"/>
                <w:szCs w:val="28"/>
              </w:rPr>
            </w:pPr>
            <w:r>
              <w:rPr>
                <w:rFonts w:hint="default" w:ascii="Times New Roman" w:hAnsi="Times New Roman"/>
                <w:b/>
                <w:bCs/>
                <w:sz w:val="28"/>
                <w:szCs w:val="28"/>
                <w:lang w:val="kk-KZ" w:eastAsia="zh-CN"/>
              </w:rPr>
              <w:t>транзиттік декларацияның нөмірі (Қазақстан Республикасының аумағына/аумағынан жүктерді тасымалдау кезінде);</w:t>
            </w:r>
          </w:p>
          <w:p>
            <w:pPr>
              <w:numPr>
                <w:ilvl w:val="0"/>
                <w:numId w:val="0"/>
              </w:numPr>
              <w:ind w:left="0" w:leftChars="0" w:firstLine="219" w:firstLineChars="78"/>
              <w:jc w:val="both"/>
              <w:rPr>
                <w:rFonts w:ascii="Times New Roman" w:hAnsi="Times New Roman"/>
                <w:b/>
                <w:bCs/>
                <w:sz w:val="28"/>
                <w:szCs w:val="28"/>
              </w:rPr>
            </w:pPr>
            <w:r>
              <w:rPr>
                <w:rFonts w:ascii="Times New Roman" w:hAnsi="Times New Roman"/>
                <w:b/>
                <w:bCs/>
                <w:sz w:val="28"/>
                <w:szCs w:val="28"/>
              </w:rPr>
              <w:t>транзиттік декларацияның мәртебесі (жарамды, жарамсыз).</w:t>
            </w:r>
          </w:p>
          <w:p>
            <w:pPr>
              <w:ind w:firstLine="255" w:firstLineChars="91"/>
              <w:jc w:val="both"/>
              <w:rPr>
                <w:rFonts w:ascii="Times New Roman" w:hAnsi="Times New Roman"/>
                <w:b/>
                <w:bCs/>
                <w:sz w:val="28"/>
                <w:szCs w:val="28"/>
              </w:rPr>
            </w:pPr>
            <w:r>
              <w:rPr>
                <w:rFonts w:ascii="Times New Roman" w:hAnsi="Times New Roman"/>
                <w:b/>
                <w:bCs/>
                <w:sz w:val="28"/>
                <w:szCs w:val="28"/>
              </w:rPr>
              <w:t>Транзиттік декларацияның жарамдылығын тексеру кеден дела саласындағы уәкілетті органның АЖ да жүзеге асырылады;</w:t>
            </w:r>
          </w:p>
          <w:p>
            <w:pPr>
              <w:numPr>
                <w:ilvl w:val="0"/>
                <w:numId w:val="0"/>
              </w:numPr>
              <w:ind w:left="0" w:leftChars="0" w:firstLine="219" w:firstLineChars="78"/>
              <w:jc w:val="both"/>
              <w:rPr>
                <w:rFonts w:ascii="Times New Roman" w:hAnsi="Times New Roman"/>
                <w:b/>
                <w:bCs/>
                <w:sz w:val="28"/>
                <w:szCs w:val="28"/>
              </w:rPr>
            </w:pPr>
            <w:r>
              <w:rPr>
                <w:rFonts w:ascii="Times New Roman" w:hAnsi="Times New Roman"/>
                <w:b/>
                <w:bCs/>
                <w:sz w:val="28"/>
                <w:szCs w:val="28"/>
              </w:rPr>
              <w:t>шетелдік рұқсат пайдаланылған автокөлік құралының (тіркемелер мен жартылай тіркемелерді қоспағанда) мемлекеттік тіркеу нөмірлік белгісі;</w:t>
            </w:r>
          </w:p>
          <w:p>
            <w:pPr>
              <w:numPr>
                <w:ilvl w:val="0"/>
                <w:numId w:val="0"/>
              </w:numPr>
              <w:ind w:left="0" w:leftChars="0" w:firstLine="219" w:firstLineChars="78"/>
              <w:jc w:val="both"/>
              <w:rPr>
                <w:rFonts w:ascii="Times New Roman" w:hAnsi="Times New Roman"/>
                <w:b/>
                <w:bCs/>
                <w:sz w:val="28"/>
                <w:szCs w:val="28"/>
              </w:rPr>
            </w:pPr>
            <w:r>
              <w:rPr>
                <w:rFonts w:ascii="Times New Roman" w:hAnsi="Times New Roman"/>
                <w:b/>
                <w:bCs/>
                <w:sz w:val="28"/>
                <w:szCs w:val="28"/>
              </w:rPr>
              <w:t>шетелдік рұқсат мәртебесі:</w:t>
            </w:r>
          </w:p>
          <w:p>
            <w:pPr>
              <w:ind w:left="286"/>
              <w:jc w:val="both"/>
              <w:rPr>
                <w:rFonts w:ascii="Times New Roman" w:hAnsi="Times New Roman"/>
                <w:b/>
                <w:bCs/>
                <w:sz w:val="28"/>
                <w:szCs w:val="28"/>
              </w:rPr>
            </w:pPr>
            <w:r>
              <w:rPr>
                <w:rFonts w:ascii="Times New Roman" w:hAnsi="Times New Roman"/>
                <w:b/>
                <w:bCs/>
                <w:sz w:val="28"/>
                <w:szCs w:val="28"/>
              </w:rPr>
              <w:t>пайдаланылды;</w:t>
            </w:r>
          </w:p>
          <w:p>
            <w:pPr>
              <w:ind w:left="286"/>
              <w:jc w:val="both"/>
              <w:rPr>
                <w:rFonts w:ascii="Times New Roman" w:hAnsi="Times New Roman"/>
                <w:b/>
                <w:bCs/>
                <w:sz w:val="28"/>
                <w:szCs w:val="28"/>
              </w:rPr>
            </w:pPr>
            <w:r>
              <w:rPr>
                <w:rFonts w:ascii="Times New Roman" w:hAnsi="Times New Roman"/>
                <w:b/>
                <w:bCs/>
                <w:sz w:val="28"/>
                <w:szCs w:val="28"/>
              </w:rPr>
              <w:t xml:space="preserve">пайдаланылмаған; </w:t>
            </w:r>
          </w:p>
          <w:p>
            <w:pPr>
              <w:ind w:firstLine="255" w:firstLineChars="91"/>
              <w:jc w:val="both"/>
              <w:rPr>
                <w:rFonts w:ascii="Times New Roman" w:hAnsi="Times New Roman"/>
                <w:b/>
                <w:bCs/>
                <w:sz w:val="28"/>
                <w:szCs w:val="28"/>
              </w:rPr>
            </w:pPr>
            <w:r>
              <w:rPr>
                <w:rFonts w:ascii="Times New Roman" w:hAnsi="Times New Roman"/>
                <w:b/>
                <w:bCs/>
                <w:sz w:val="28"/>
                <w:szCs w:val="28"/>
              </w:rPr>
              <w:t xml:space="preserve">түзетілді (шетелдік рұқсаттарда </w:t>
            </w:r>
            <w:r>
              <w:rPr>
                <w:rFonts w:ascii="Times New Roman" w:hAnsi="Times New Roman"/>
                <w:b/>
                <w:bCs/>
                <w:sz w:val="28"/>
                <w:szCs w:val="28"/>
                <w:lang w:val="kk-KZ"/>
              </w:rPr>
              <w:t>т</w:t>
            </w:r>
            <w:r>
              <w:rPr>
                <w:rFonts w:ascii="Times New Roman" w:hAnsi="Times New Roman"/>
                <w:b/>
                <w:bCs/>
                <w:sz w:val="28"/>
                <w:szCs w:val="28"/>
              </w:rPr>
              <w:t>үзету белгілерінің, мемлекеттік тіркеу нөмірлік белгісін өшірудің, тасымалдаушының атауының болуы, сол сияқты көрсетілген мәліметтерді анықтауға мүмкіндік бермейтін шетелдік рұқсаттағы өзге де өзгерістер);</w:t>
            </w:r>
          </w:p>
          <w:p>
            <w:pPr>
              <w:numPr>
                <w:ilvl w:val="0"/>
                <w:numId w:val="0"/>
              </w:numPr>
              <w:ind w:left="0" w:leftChars="0" w:firstLine="219" w:firstLineChars="78"/>
              <w:jc w:val="both"/>
              <w:rPr>
                <w:rFonts w:ascii="Times New Roman" w:hAnsi="Times New Roman"/>
                <w:sz w:val="28"/>
                <w:szCs w:val="28"/>
              </w:rPr>
            </w:pPr>
            <w:r>
              <w:rPr>
                <w:rFonts w:ascii="Times New Roman" w:hAnsi="Times New Roman"/>
                <w:b/>
                <w:bCs/>
                <w:sz w:val="28"/>
                <w:szCs w:val="28"/>
              </w:rPr>
              <w:t>тасымалдауды жүзеге асыру кезінде Қазақстан Республикасының Мемлекеттік шекарасын автокөлік құралымен (кіру/шығу) кесіп өтуді өткізу пунктінің атауы.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r>
              <w:rPr>
                <w:rFonts w:ascii="Times New Roman" w:hAnsi="Times New Roman"/>
                <w:color w:val="auto"/>
                <w:sz w:val="28"/>
                <w:szCs w:val="28"/>
                <w:lang w:val="kk-KZ"/>
              </w:rPr>
              <w:t>Тасымалдаушылар пайдаланған шетелдік рұқсаттарды есепке алу үшін.</w:t>
            </w: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p>
          <w:p>
            <w:pPr>
              <w:jc w:val="both"/>
              <w:rPr>
                <w:rFonts w:ascii="Times New Roman" w:hAnsi="Times New Roman"/>
                <w:color w:val="auto"/>
                <w:sz w:val="28"/>
                <w:szCs w:val="28"/>
                <w:lang w:val="kk-KZ"/>
              </w:rPr>
            </w:pPr>
            <w:r>
              <w:rPr>
                <w:rFonts w:ascii="Times New Roman" w:hAnsi="Times New Roman"/>
                <w:color w:val="auto"/>
                <w:sz w:val="28"/>
                <w:szCs w:val="28"/>
                <w:lang w:val="kk-KZ"/>
              </w:rPr>
              <w:t>ЕАЭО аумағына кіру және шығу кезінде ресімделген транзиттік деклорация</w:t>
            </w: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8"/>
              </w:rPr>
            </w:pPr>
            <w:r>
              <w:rPr>
                <w:rFonts w:ascii="Times New Roman" w:hAnsi="Times New Roman"/>
                <w:color w:val="auto"/>
                <w:sz w:val="28"/>
                <w:szCs w:val="28"/>
              </w:rPr>
              <w:t>28.</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8"/>
                <w:szCs w:val="28"/>
              </w:rPr>
            </w:pPr>
            <w:r>
              <w:rPr>
                <w:rFonts w:ascii="Times New Roman" w:hAnsi="Times New Roman"/>
                <w:color w:val="auto"/>
                <w:sz w:val="28"/>
                <w:szCs w:val="28"/>
              </w:rPr>
              <w:t>28</w:t>
            </w:r>
            <w:r>
              <w:rPr>
                <w:rFonts w:ascii="Times New Roman" w:hAnsi="Times New Roman"/>
                <w:color w:val="auto"/>
                <w:sz w:val="28"/>
                <w:szCs w:val="28"/>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8"/>
              </w:rPr>
            </w:pPr>
            <w:r>
              <w:rPr>
                <w:rFonts w:ascii="Times New Roman" w:hAnsi="Times New Roman"/>
                <w:sz w:val="28"/>
                <w:szCs w:val="28"/>
              </w:rPr>
              <w:t>28. Аумақтық органдар отандық тасымалдаушылардан өтiнiмдердің келіп түсуiне қарай КДҚ АТЖ пайдалана отырып, белгiленген мерзiмде қызмет көрсетудi, сондай-ақ қайтарылған шетелдiк рұқсаттар туралы мәлiметтердi бір жұмыс күні ішінде енгiзудi қамтамасыз етедi.</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86"/>
              <w:jc w:val="both"/>
              <w:rPr>
                <w:rFonts w:ascii="Times New Roman" w:hAnsi="Times New Roman"/>
                <w:b/>
                <w:bCs/>
                <w:sz w:val="28"/>
                <w:szCs w:val="28"/>
              </w:rPr>
            </w:pPr>
            <w:r>
              <w:rPr>
                <w:rFonts w:ascii="Times New Roman" w:hAnsi="Times New Roman"/>
                <w:b/>
                <w:bCs/>
                <w:sz w:val="28"/>
                <w:szCs w:val="28"/>
              </w:rPr>
              <w:t>32.</w:t>
            </w:r>
            <w:r>
              <w:rPr>
                <w:rFonts w:ascii="Times New Roman" w:hAnsi="Times New Roman"/>
                <w:sz w:val="28"/>
                <w:szCs w:val="28"/>
              </w:rPr>
              <w:t xml:space="preserve"> </w:t>
            </w:r>
            <w:r>
              <w:rPr>
                <w:rFonts w:ascii="Times New Roman" w:hAnsi="Times New Roman"/>
                <w:b/>
                <w:bCs/>
                <w:sz w:val="28"/>
                <w:szCs w:val="28"/>
              </w:rPr>
              <w:t>Отандық тасымалдаушының шетелдік рұқсаттарды аумақтық органға қайтаруы осы Қағидалардың 31 тармағында көзделген мәліметтерді көрсете отырып, ілеспе хатпен аумақтық органның кеңсесі арқылы жүзеге асырылады.</w:t>
            </w:r>
          </w:p>
          <w:p>
            <w:pPr>
              <w:ind w:firstLine="286"/>
              <w:jc w:val="both"/>
              <w:rPr>
                <w:rFonts w:ascii="Times New Roman" w:hAnsi="Times New Roman"/>
                <w:b/>
                <w:bCs/>
                <w:sz w:val="28"/>
                <w:szCs w:val="28"/>
              </w:rPr>
            </w:pPr>
            <w:r>
              <w:rPr>
                <w:rFonts w:ascii="Times New Roman" w:hAnsi="Times New Roman"/>
                <w:b/>
                <w:bCs/>
                <w:sz w:val="28"/>
                <w:szCs w:val="28"/>
              </w:rPr>
              <w:t>Ілеспе хатты жалпы кіріс хат-хабарды тіркеудің ақпараттық жүйесінде тіркеу келіп түскен күні (демалыс (сенбі және жексенбі) және мереке күндерінен басқа сағат 16.00-ден кейін келіп түскен кезде тіркеу келесі жұмыс күні жүзеге асырылады) жүзеге асырылады.</w:t>
            </w:r>
          </w:p>
          <w:p>
            <w:pPr>
              <w:ind w:firstLine="286"/>
              <w:jc w:val="both"/>
              <w:rPr>
                <w:rFonts w:ascii="Times New Roman" w:hAnsi="Times New Roman"/>
                <w:b/>
                <w:bCs/>
                <w:sz w:val="28"/>
                <w:szCs w:val="28"/>
              </w:rPr>
            </w:pPr>
            <w:r>
              <w:rPr>
                <w:rFonts w:ascii="Times New Roman" w:hAnsi="Times New Roman"/>
                <w:b/>
                <w:bCs/>
                <w:sz w:val="28"/>
                <w:szCs w:val="28"/>
              </w:rPr>
              <w:t>Аумақтық орган жалпы кіріс хат-хабарларды тіркеудің ақпараттық жүйесінде шетелдік рұқсаттарды қайтару туралы ілеспе хатты тіркеген күннен бастап бір жұмыс күні ішінде АЖ-ға қайтарылған шетелдік рұқсаттар туралы мәліметтерді енгізеді.</w:t>
            </w:r>
          </w:p>
          <w:p>
            <w:pPr>
              <w:ind w:firstLine="286"/>
              <w:jc w:val="both"/>
              <w:rPr>
                <w:rFonts w:ascii="Times New Roman" w:hAnsi="Times New Roman"/>
                <w:b/>
                <w:color w:val="000000" w:themeColor="text1"/>
                <w:sz w:val="28"/>
                <w:szCs w:val="28"/>
                <w:lang w:val="kk-KZ" w:eastAsia="zh-CN"/>
                <w14:textFill>
                  <w14:solidFill>
                    <w14:schemeClr w14:val="tx1"/>
                  </w14:solidFill>
                </w14:textFill>
              </w:rPr>
            </w:pPr>
            <w:r>
              <w:rPr>
                <w:rFonts w:hint="default" w:ascii="Times New Roman" w:hAnsi="Times New Roman"/>
                <w:b/>
                <w:color w:val="000000" w:themeColor="text1"/>
                <w:sz w:val="28"/>
                <w:szCs w:val="28"/>
                <w:lang w:val="kk-KZ" w:eastAsia="zh-CN"/>
                <w14:textFill>
                  <w14:solidFill>
                    <w14:schemeClr w14:val="tx1"/>
                  </w14:solidFill>
                </w14:textFill>
              </w:rPr>
              <w:t>Шетелдік рұқсаттың нақты параметрлері ілеспе хатта көрсетілген мәліметтерге сәйкес келмеген жағдайда, аумақтық орган бас тартудың дәлелді себебін көрсете отырып, шетелдік рұқсаттарды қайтаруды қабылдаудан бас тартады.</w:t>
            </w:r>
          </w:p>
          <w:p>
            <w:pPr>
              <w:ind w:firstLine="286"/>
              <w:jc w:val="both"/>
              <w:rPr>
                <w:rFonts w:ascii="Times New Roman" w:hAnsi="Times New Roman"/>
                <w:sz w:val="28"/>
                <w:szCs w:val="28"/>
              </w:rPr>
            </w:pPr>
            <w:bookmarkStart w:id="5" w:name="_GoBack"/>
            <w:bookmarkEnd w:id="5"/>
            <w:r>
              <w:rPr>
                <w:rFonts w:ascii="Times New Roman" w:hAnsi="Times New Roman"/>
                <w:b/>
                <w:color w:val="000000" w:themeColor="text1"/>
                <w:sz w:val="28"/>
                <w:szCs w:val="28"/>
                <w14:textFill>
                  <w14:solidFill>
                    <w14:schemeClr w14:val="tx1"/>
                  </w14:solidFill>
                </w14:textFill>
              </w:rPr>
              <w:t>Бұл ретте осы тармақтың төрт абзацында көрсетілген шетелдік рұқсаттар, сондай-ақ АЖ-да пайдаланылмаған шетелдік рұқсаттар қайтарылмаған ретінде есепке алынады.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r>
              <w:rPr>
                <w:rFonts w:ascii="Times New Roman" w:hAnsi="Times New Roman"/>
                <w:color w:val="auto"/>
                <w:sz w:val="28"/>
                <w:szCs w:val="28"/>
                <w:lang w:val="kk-KZ"/>
              </w:rPr>
              <w:t>Тасымалдаушылар қайтарған шетелдік рұқсаттарды есеп</w:t>
            </w:r>
            <w:r>
              <w:rPr>
                <w:rFonts w:ascii="Times New Roman" w:hAnsi="Times New Roman"/>
                <w:color w:val="auto"/>
                <w:sz w:val="28"/>
                <w:szCs w:val="28"/>
              </w:rPr>
              <w:t>т</w:t>
            </w:r>
            <w:r>
              <w:rPr>
                <w:rFonts w:ascii="Times New Roman" w:hAnsi="Times New Roman"/>
                <w:color w:val="auto"/>
                <w:sz w:val="28"/>
                <w:szCs w:val="28"/>
                <w:lang w:val="kk-KZ"/>
              </w:rPr>
              <w:t>і жұргізу үшін.</w:t>
            </w:r>
          </w:p>
        </w:tc>
      </w:tr>
      <w:tr>
        <w:tblPrEx>
          <w:tblCellMar>
            <w:top w:w="0" w:type="dxa"/>
            <w:left w:w="108" w:type="dxa"/>
            <w:bottom w:w="0" w:type="dxa"/>
            <w:right w:w="108" w:type="dxa"/>
          </w:tblCellMar>
        </w:tblPrEx>
        <w:trPr>
          <w:trHeight w:val="2255" w:hRule="atLeast"/>
        </w:trPr>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1"/>
              </w:rPr>
            </w:pPr>
            <w:r>
              <w:rPr>
                <w:rFonts w:ascii="Times New Roman" w:hAnsi="Times New Roman"/>
                <w:color w:val="auto"/>
                <w:sz w:val="28"/>
                <w:szCs w:val="21"/>
              </w:rPr>
              <w:t>29.</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8"/>
                <w:szCs w:val="21"/>
              </w:rPr>
            </w:pPr>
            <w:r>
              <w:rPr>
                <w:rFonts w:ascii="Times New Roman" w:hAnsi="Times New Roman"/>
                <w:color w:val="auto"/>
                <w:sz w:val="28"/>
                <w:szCs w:val="21"/>
              </w:rPr>
              <w:t>30</w:t>
            </w:r>
            <w:r>
              <w:rPr>
                <w:rFonts w:ascii="Times New Roman" w:hAnsi="Times New Roman"/>
                <w:color w:val="auto"/>
                <w:sz w:val="28"/>
                <w:szCs w:val="21"/>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2"/>
              </w:rPr>
            </w:pPr>
            <w:r>
              <w:rPr>
                <w:rFonts w:ascii="Times New Roman" w:hAnsi="Times New Roman"/>
                <w:sz w:val="28"/>
                <w:szCs w:val="22"/>
              </w:rPr>
              <w:t xml:space="preserve">30. </w:t>
            </w:r>
            <w:r>
              <w:rPr>
                <w:rFonts w:ascii="Times New Roman" w:hAnsi="Times New Roman"/>
                <w:b/>
                <w:bCs/>
                <w:sz w:val="28"/>
                <w:szCs w:val="22"/>
              </w:rPr>
              <w:t>Отандық тасымалдаушыға</w:t>
            </w:r>
            <w:r>
              <w:rPr>
                <w:rFonts w:ascii="Times New Roman" w:hAnsi="Times New Roman"/>
                <w:sz w:val="28"/>
                <w:szCs w:val="22"/>
              </w:rPr>
              <w:t xml:space="preserve"> шетелдік рұқсатты беру </w:t>
            </w:r>
            <w:r>
              <w:rPr>
                <w:rFonts w:ascii="Times New Roman" w:hAnsi="Times New Roman"/>
                <w:b/>
                <w:bCs/>
                <w:sz w:val="28"/>
                <w:szCs w:val="22"/>
              </w:rPr>
              <w:t>кезінде бланкінің</w:t>
            </w:r>
            <w:r>
              <w:rPr>
                <w:rFonts w:ascii="Times New Roman" w:hAnsi="Times New Roman"/>
                <w:sz w:val="28"/>
                <w:szCs w:val="22"/>
              </w:rPr>
              <w:t xml:space="preserve"> </w:t>
            </w:r>
            <w:r>
              <w:rPr>
                <w:rFonts w:ascii="Times New Roman" w:hAnsi="Times New Roman"/>
                <w:b/>
                <w:bCs/>
                <w:sz w:val="28"/>
                <w:szCs w:val="22"/>
              </w:rPr>
              <w:t xml:space="preserve">тиісті бағандарына мөр </w:t>
            </w:r>
            <w:r>
              <w:rPr>
                <w:rFonts w:ascii="Times New Roman" w:hAnsi="Times New Roman"/>
                <w:sz w:val="28"/>
                <w:szCs w:val="22"/>
              </w:rPr>
              <w:t>(</w:t>
            </w:r>
            <w:r>
              <w:rPr>
                <w:rFonts w:ascii="Times New Roman" w:hAnsi="Times New Roman"/>
                <w:b/>
                <w:bCs/>
                <w:sz w:val="28"/>
                <w:szCs w:val="22"/>
              </w:rPr>
              <w:t>мөртабан</w:t>
            </w:r>
            <w:r>
              <w:rPr>
                <w:rFonts w:ascii="Times New Roman" w:hAnsi="Times New Roman"/>
                <w:sz w:val="28"/>
                <w:szCs w:val="22"/>
              </w:rPr>
              <w:t xml:space="preserve">) </w:t>
            </w:r>
            <w:r>
              <w:rPr>
                <w:rFonts w:ascii="Times New Roman" w:hAnsi="Times New Roman"/>
                <w:b/>
                <w:bCs/>
                <w:sz w:val="28"/>
                <w:szCs w:val="22"/>
              </w:rPr>
              <w:t>және рұқсат берген адамның қолы</w:t>
            </w:r>
            <w:r>
              <w:rPr>
                <w:rFonts w:ascii="Times New Roman" w:hAnsi="Times New Roman"/>
                <w:sz w:val="28"/>
                <w:szCs w:val="22"/>
              </w:rPr>
              <w:t xml:space="preserve"> қойылады.</w:t>
            </w:r>
          </w:p>
          <w:p>
            <w:pPr>
              <w:jc w:val="both"/>
              <w:rPr>
                <w:rFonts w:ascii="Times New Roman" w:hAnsi="Times New Roman"/>
                <w:sz w:val="28"/>
                <w:szCs w:val="22"/>
              </w:rPr>
            </w:pPr>
            <w:r>
              <w:rPr>
                <w:rFonts w:ascii="Times New Roman" w:hAnsi="Times New Roman"/>
                <w:sz w:val="28"/>
                <w:szCs w:val="22"/>
              </w:rPr>
              <w:t>      Шетелдік рұқсаттарда түзетуге жол берілмейді.</w:t>
            </w:r>
          </w:p>
          <w:p>
            <w:pPr>
              <w:jc w:val="both"/>
              <w:rPr>
                <w:rFonts w:ascii="Times New Roman" w:hAnsi="Times New Roman"/>
                <w:sz w:val="28"/>
                <w:szCs w:val="28"/>
              </w:rPr>
            </w:pPr>
          </w:p>
        </w:tc>
        <w:tc>
          <w:tcPr>
            <w:tcW w:w="5064" w:type="dxa"/>
            <w:gridSpan w:val="2"/>
            <w:tcBorders>
              <w:top w:val="single" w:color="000001" w:sz="4" w:space="0"/>
              <w:left w:val="single" w:color="000001" w:sz="4" w:space="0"/>
              <w:bottom w:val="single" w:color="000001" w:sz="4" w:space="0"/>
              <w:right w:val="single" w:color="000001" w:sz="4" w:space="0"/>
            </w:tcBorders>
          </w:tcPr>
          <w:p>
            <w:pPr>
              <w:numPr>
                <w:ilvl w:val="0"/>
                <w:numId w:val="14"/>
              </w:numPr>
              <w:ind w:left="2" w:leftChars="0" w:firstLine="218" w:firstLineChars="0"/>
              <w:jc w:val="both"/>
              <w:rPr>
                <w:rFonts w:ascii="Times New Roman" w:hAnsi="Times New Roman"/>
                <w:b/>
                <w:bCs/>
                <w:sz w:val="28"/>
                <w:szCs w:val="22"/>
              </w:rPr>
            </w:pPr>
            <w:r>
              <w:rPr>
                <w:rFonts w:ascii="Times New Roman" w:hAnsi="Times New Roman"/>
                <w:b/>
                <w:bCs/>
                <w:sz w:val="28"/>
                <w:szCs w:val="22"/>
              </w:rPr>
              <w:t>Көрсетілетін қызметті беруші</w:t>
            </w:r>
            <w:r>
              <w:rPr>
                <w:rFonts w:ascii="Times New Roman" w:hAnsi="Times New Roman"/>
                <w:sz w:val="28"/>
                <w:szCs w:val="22"/>
              </w:rPr>
              <w:t xml:space="preserve"> шетелдік рұқсатты беру </w:t>
            </w:r>
            <w:r>
              <w:rPr>
                <w:rFonts w:ascii="Times New Roman" w:hAnsi="Times New Roman"/>
                <w:b/>
                <w:bCs/>
                <w:sz w:val="28"/>
                <w:szCs w:val="22"/>
              </w:rPr>
              <w:t>үшін шетелдік</w:t>
            </w:r>
            <w:r>
              <w:rPr>
                <w:rFonts w:ascii="Times New Roman" w:hAnsi="Times New Roman"/>
                <w:sz w:val="28"/>
                <w:szCs w:val="22"/>
              </w:rPr>
              <w:t xml:space="preserve"> </w:t>
            </w:r>
            <w:r>
              <w:rPr>
                <w:rFonts w:ascii="Times New Roman" w:hAnsi="Times New Roman"/>
                <w:b/>
                <w:bCs/>
                <w:sz w:val="28"/>
                <w:szCs w:val="22"/>
              </w:rPr>
              <w:t>рұқсатты ресімдеген кезде шетелдік рұқсаттың тиісті бағандарына жазылады (қойылады):</w:t>
            </w:r>
          </w:p>
          <w:p>
            <w:pPr>
              <w:numPr>
                <w:ilvl w:val="0"/>
                <w:numId w:val="15"/>
              </w:numPr>
              <w:ind w:firstLine="286"/>
              <w:jc w:val="both"/>
              <w:rPr>
                <w:rFonts w:ascii="Times New Roman" w:hAnsi="Times New Roman"/>
                <w:b/>
                <w:bCs/>
                <w:sz w:val="28"/>
                <w:szCs w:val="22"/>
              </w:rPr>
            </w:pPr>
            <w:r>
              <w:rPr>
                <w:rFonts w:ascii="Times New Roman" w:hAnsi="Times New Roman"/>
                <w:b/>
                <w:bCs/>
                <w:sz w:val="28"/>
                <w:szCs w:val="22"/>
              </w:rPr>
              <w:t>тасымалдаушының атауы және заңды мекенжайы;</w:t>
            </w:r>
          </w:p>
          <w:p>
            <w:pPr>
              <w:numPr>
                <w:ilvl w:val="0"/>
                <w:numId w:val="15"/>
              </w:numPr>
              <w:ind w:firstLine="286"/>
              <w:jc w:val="both"/>
              <w:rPr>
                <w:rFonts w:ascii="Times New Roman" w:hAnsi="Times New Roman"/>
                <w:b/>
                <w:bCs/>
                <w:sz w:val="28"/>
                <w:szCs w:val="22"/>
              </w:rPr>
            </w:pPr>
            <w:r>
              <w:rPr>
                <w:rFonts w:ascii="Times New Roman" w:hAnsi="Times New Roman"/>
                <w:b/>
                <w:bCs/>
                <w:sz w:val="28"/>
                <w:szCs w:val="22"/>
              </w:rPr>
              <w:t>шетелдік рұқсат берілген күні және берген аумақтық органның  мөрі;</w:t>
            </w:r>
          </w:p>
          <w:p>
            <w:pPr>
              <w:numPr>
                <w:ilvl w:val="0"/>
                <w:numId w:val="15"/>
              </w:numPr>
              <w:ind w:firstLine="286"/>
              <w:jc w:val="both"/>
              <w:rPr>
                <w:rFonts w:ascii="Times New Roman" w:hAnsi="Times New Roman"/>
                <w:b/>
                <w:bCs/>
                <w:sz w:val="28"/>
                <w:szCs w:val="22"/>
              </w:rPr>
            </w:pPr>
            <w:r>
              <w:rPr>
                <w:rFonts w:ascii="Times New Roman" w:hAnsi="Times New Roman"/>
                <w:b/>
                <w:bCs/>
                <w:sz w:val="28"/>
                <w:szCs w:val="22"/>
              </w:rPr>
              <w:t>аумақтық орган басшысының не оны алмастыратын адамның қолы қойылады.</w:t>
            </w:r>
          </w:p>
          <w:p>
            <w:pPr>
              <w:ind w:firstLine="254" w:firstLineChars="91"/>
              <w:jc w:val="both"/>
              <w:rPr>
                <w:rFonts w:ascii="Times New Roman" w:hAnsi="Times New Roman"/>
                <w:sz w:val="28"/>
                <w:szCs w:val="22"/>
              </w:rPr>
            </w:pPr>
            <w:r>
              <w:rPr>
                <w:rFonts w:ascii="Times New Roman" w:hAnsi="Times New Roman"/>
                <w:sz w:val="28"/>
                <w:szCs w:val="22"/>
              </w:rPr>
              <w:t xml:space="preserve">Шетелдік рұқсаттарда түзетуге жол берілмейді </w:t>
            </w:r>
            <w:r>
              <w:rPr>
                <w:rFonts w:ascii="Times New Roman" w:hAnsi="Times New Roman"/>
                <w:b/>
                <w:bCs/>
                <w:sz w:val="28"/>
                <w:szCs w:val="22"/>
              </w:rPr>
              <w:t>және мұндай рұқсаттар АЖ-да қайтарылмаған болып есепке алынады.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r>
              <w:rPr>
                <w:rFonts w:ascii="Times New Roman" w:hAnsi="Times New Roman"/>
                <w:color w:val="auto"/>
                <w:sz w:val="28"/>
                <w:szCs w:val="28"/>
                <w:lang w:val="kk-KZ"/>
              </w:rPr>
              <w:t>Бұл норма осы ереженің талаптарына сәйкес шетелдік рұқсаттарды пайдалану кезінде тасымалдаушыларды бағдарлауға бағытталған.</w:t>
            </w:r>
          </w:p>
        </w:tc>
      </w:tr>
      <w:tr>
        <w:tblPrEx>
          <w:tblCellMar>
            <w:top w:w="0" w:type="dxa"/>
            <w:left w:w="108" w:type="dxa"/>
            <w:bottom w:w="0" w:type="dxa"/>
            <w:right w:w="108" w:type="dxa"/>
          </w:tblCellMar>
        </w:tblPrEx>
        <w:trPr>
          <w:trHeight w:val="678" w:hRule="atLeast"/>
        </w:trPr>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8"/>
              </w:rPr>
            </w:pPr>
            <w:r>
              <w:rPr>
                <w:rFonts w:ascii="Times New Roman" w:hAnsi="Times New Roman"/>
                <w:color w:val="auto"/>
                <w:sz w:val="28"/>
                <w:szCs w:val="28"/>
              </w:rPr>
              <w:t>30.</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8"/>
                <w:szCs w:val="21"/>
              </w:rPr>
            </w:pPr>
            <w:r>
              <w:rPr>
                <w:rFonts w:ascii="Times New Roman" w:hAnsi="Times New Roman"/>
                <w:color w:val="000000" w:themeColor="text1"/>
                <w:sz w:val="24"/>
                <w:szCs w:val="24"/>
                <w14:textFill>
                  <w14:solidFill>
                    <w14:schemeClr w14:val="tx1"/>
                  </w14:solidFill>
                </w14:textFill>
              </w:rPr>
              <w:t>Параграф 2-1</w:t>
            </w: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8"/>
                <w:lang w:val="kk-KZ"/>
              </w:rPr>
            </w:pPr>
            <w:r>
              <w:rPr>
                <w:rFonts w:ascii="Times New Roman" w:hAnsi="Times New Roman"/>
                <w:sz w:val="28"/>
                <w:szCs w:val="28"/>
              </w:rPr>
              <w:t>Жо</w:t>
            </w:r>
            <w:r>
              <w:rPr>
                <w:rFonts w:ascii="Times New Roman" w:hAnsi="Times New Roman"/>
                <w:sz w:val="28"/>
                <w:szCs w:val="28"/>
                <w:lang w:val="kk-KZ"/>
              </w:rPr>
              <w:t>қ</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sz w:val="28"/>
                <w:szCs w:val="22"/>
              </w:rPr>
            </w:pPr>
            <w:r>
              <w:rPr>
                <w:rFonts w:ascii="Times New Roman" w:hAnsi="Times New Roman"/>
                <w:b/>
                <w:bCs/>
                <w:sz w:val="28"/>
                <w:szCs w:val="22"/>
              </w:rPr>
              <w:t>Параграф 2. Форс-мажорлық жағдайлар</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8"/>
                <w:szCs w:val="28"/>
                <w:lang w:val="kk-KZ"/>
              </w:rPr>
            </w:pPr>
          </w:p>
        </w:tc>
      </w:tr>
      <w:tr>
        <w:tblPrEx>
          <w:tblCellMar>
            <w:top w:w="0" w:type="dxa"/>
            <w:left w:w="108" w:type="dxa"/>
            <w:bottom w:w="0" w:type="dxa"/>
            <w:right w:w="108" w:type="dxa"/>
          </w:tblCellMar>
        </w:tblPrEx>
        <w:trPr>
          <w:trHeight w:val="3276" w:hRule="atLeast"/>
        </w:trPr>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8"/>
              </w:rPr>
            </w:pPr>
            <w:r>
              <w:rPr>
                <w:rFonts w:ascii="Times New Roman" w:hAnsi="Times New Roman"/>
                <w:color w:val="auto"/>
                <w:sz w:val="28"/>
                <w:szCs w:val="28"/>
              </w:rPr>
              <w:t>31.</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lang w:val="kk-KZ"/>
              </w:rPr>
            </w:pPr>
          </w:p>
        </w:tc>
        <w:tc>
          <w:tcPr>
            <w:tcW w:w="5142"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4"/>
                <w:szCs w:val="24"/>
              </w:rPr>
            </w:pPr>
            <w:r>
              <w:rPr>
                <w:rFonts w:ascii="Times New Roman" w:hAnsi="Times New Roman"/>
                <w:sz w:val="28"/>
                <w:szCs w:val="28"/>
              </w:rPr>
              <w:t>Жо</w:t>
            </w:r>
            <w:r>
              <w:rPr>
                <w:rFonts w:ascii="Times New Roman" w:hAnsi="Times New Roman"/>
                <w:sz w:val="28"/>
                <w:szCs w:val="28"/>
                <w:lang w:val="kk-KZ"/>
              </w:rPr>
              <w:t>қ</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8"/>
                <w:szCs w:val="22"/>
              </w:rPr>
            </w:pPr>
            <w:r>
              <w:rPr>
                <w:rFonts w:ascii="Times New Roman" w:hAnsi="Times New Roman"/>
                <w:b/>
                <w:bCs/>
                <w:sz w:val="28"/>
                <w:szCs w:val="22"/>
              </w:rPr>
              <w:t xml:space="preserve">34. Осы Қағидалардағы Форс-мажорлық мән-жайлар: автокөлік құралының өртенуі салдарынан шетелдік рұқсаттың жойылуы, шетелдік рұқсаттың жоғалуы не оны шет мемлекеттердің бақылаушы органдарының алып қоюы деп танылады. </w:t>
            </w:r>
          </w:p>
          <w:p>
            <w:pPr>
              <w:ind w:firstLine="219" w:firstLineChars="78"/>
              <w:jc w:val="both"/>
              <w:rPr>
                <w:rFonts w:ascii="Times New Roman" w:hAnsi="Times New Roman"/>
                <w:b/>
                <w:bCs/>
                <w:sz w:val="28"/>
                <w:szCs w:val="22"/>
              </w:rPr>
            </w:pPr>
            <w:r>
              <w:rPr>
                <w:rFonts w:ascii="Times New Roman" w:hAnsi="Times New Roman"/>
                <w:b/>
                <w:bCs/>
                <w:sz w:val="28"/>
                <w:szCs w:val="22"/>
              </w:rPr>
              <w:t xml:space="preserve">Форс-мажорлық мән-жайлар салдарынан шетелдік рұқсатты қайтару мүмкін болмаған кезде тасымалдаушы </w:t>
            </w:r>
          </w:p>
          <w:p>
            <w:pPr>
              <w:ind w:firstLine="219" w:firstLineChars="78"/>
              <w:jc w:val="both"/>
              <w:rPr>
                <w:rFonts w:ascii="Times New Roman" w:hAnsi="Times New Roman"/>
                <w:b/>
                <w:bCs/>
                <w:sz w:val="28"/>
                <w:szCs w:val="22"/>
              </w:rPr>
            </w:pPr>
            <w:r>
              <w:rPr>
                <w:rFonts w:ascii="Times New Roman" w:hAnsi="Times New Roman"/>
                <w:b/>
                <w:bCs/>
                <w:sz w:val="28"/>
                <w:szCs w:val="22"/>
              </w:rPr>
              <w:t>олар пайда болған күннен бастап күнтізбелік отыз күн ішінде аумақтық органға мынадай растайтын құжаттарды ұсынады:</w:t>
            </w:r>
          </w:p>
          <w:p>
            <w:pPr>
              <w:ind w:firstLine="219" w:firstLineChars="78"/>
              <w:jc w:val="both"/>
              <w:rPr>
                <w:rFonts w:ascii="Times New Roman" w:hAnsi="Times New Roman"/>
                <w:b/>
                <w:bCs/>
                <w:sz w:val="28"/>
                <w:szCs w:val="22"/>
              </w:rPr>
            </w:pPr>
            <w:r>
              <w:rPr>
                <w:rFonts w:ascii="Times New Roman" w:hAnsi="Times New Roman"/>
                <w:b/>
                <w:bCs/>
                <w:sz w:val="28"/>
                <w:szCs w:val="22"/>
              </w:rPr>
              <w:t>1) құзыретті органдар шетелдік рұқсатты алып қойған кезде-алып қою актісі немесе хаттама;</w:t>
            </w:r>
          </w:p>
          <w:p>
            <w:pPr>
              <w:ind w:firstLine="219" w:firstLineChars="78"/>
              <w:jc w:val="both"/>
              <w:rPr>
                <w:rFonts w:ascii="Times New Roman" w:hAnsi="Times New Roman"/>
                <w:b/>
                <w:bCs/>
                <w:sz w:val="28"/>
                <w:szCs w:val="22"/>
              </w:rPr>
            </w:pPr>
            <w:r>
              <w:rPr>
                <w:rFonts w:ascii="Times New Roman" w:hAnsi="Times New Roman"/>
                <w:b/>
                <w:bCs/>
                <w:sz w:val="28"/>
                <w:szCs w:val="22"/>
              </w:rPr>
              <w:t>2) автокөлік құралының өртенуі салдарынан шетелдік рұқсат жойылған кезде - Қазақстан Республикасының Мемлекеттік өртке қарсы қызметінен не шет мемлекеттің құзыретті органынан автокөлік құралының мемлекеттік тіркеу нөмірлік белгісі тіркелген фотосуреті қоса берілген анықтама.</w:t>
            </w:r>
          </w:p>
          <w:p>
            <w:pPr>
              <w:ind w:firstLine="219" w:firstLineChars="78"/>
              <w:jc w:val="both"/>
              <w:rPr>
                <w:rFonts w:ascii="Times New Roman" w:hAnsi="Times New Roman"/>
                <w:sz w:val="24"/>
                <w:szCs w:val="21"/>
              </w:rPr>
            </w:pPr>
            <w:r>
              <w:rPr>
                <w:rFonts w:ascii="Times New Roman" w:hAnsi="Times New Roman"/>
                <w:b/>
                <w:bCs/>
                <w:sz w:val="28"/>
                <w:szCs w:val="22"/>
              </w:rPr>
              <w:t xml:space="preserve">АЖ форс-мажорлық оқиғаларының салдарынан қайтарылмаған шетелдік рұқсат осы Қағидалардың 29 тармағын бұзбай қайтарылған ретінде есепке алынады. </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rPr>
          <w:trHeight w:val="1966" w:hRule="atLeast"/>
        </w:trPr>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8"/>
              </w:rPr>
            </w:pPr>
            <w:r>
              <w:rPr>
                <w:rFonts w:ascii="Times New Roman" w:hAnsi="Times New Roman"/>
                <w:color w:val="auto"/>
                <w:sz w:val="28"/>
                <w:szCs w:val="28"/>
              </w:rPr>
              <w:t>32.</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8"/>
                <w:szCs w:val="28"/>
                <w:lang w:val="kk-KZ"/>
              </w:rPr>
            </w:pPr>
            <w:r>
              <w:rPr>
                <w:rFonts w:ascii="Times New Roman" w:hAnsi="Times New Roman"/>
                <w:b/>
                <w:bCs/>
                <w:sz w:val="28"/>
                <w:szCs w:val="28"/>
              </w:rPr>
              <w:t>3-параграф.</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sz w:val="28"/>
                <w:szCs w:val="28"/>
                <w:lang w:val="kk-KZ"/>
              </w:rPr>
            </w:pPr>
            <w:r>
              <w:rPr>
                <w:rFonts w:ascii="Times New Roman" w:hAnsi="Times New Roman"/>
                <w:b/>
                <w:bCs/>
                <w:sz w:val="28"/>
                <w:szCs w:val="28"/>
                <w:lang w:val="kk-KZ"/>
              </w:rPr>
              <w:t>3-параграф. Күнтiзбелiк бiр жылға қолдану мерзiмiмен жолаушылар мен багажды тұрақты тасымалдауға арналған шетелдiк рұқсаттарды отандық тасымалдаушыларға беру</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b/>
                <w:bCs/>
                <w:sz w:val="28"/>
                <w:szCs w:val="28"/>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8"/>
                <w:szCs w:val="21"/>
              </w:rPr>
            </w:pPr>
            <w:r>
              <w:rPr>
                <w:rFonts w:ascii="Times New Roman" w:hAnsi="Times New Roman"/>
                <w:color w:val="auto"/>
                <w:sz w:val="28"/>
                <w:szCs w:val="21"/>
              </w:rPr>
              <w:t>33.</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8"/>
                <w:szCs w:val="28"/>
              </w:rPr>
            </w:pPr>
            <w:r>
              <w:rPr>
                <w:rFonts w:ascii="Times New Roman" w:hAnsi="Times New Roman"/>
                <w:color w:val="auto"/>
                <w:sz w:val="28"/>
                <w:szCs w:val="28"/>
              </w:rPr>
              <w:t>31</w:t>
            </w:r>
            <w:r>
              <w:rPr>
                <w:rFonts w:ascii="Times New Roman" w:hAnsi="Times New Roman"/>
                <w:color w:val="auto"/>
                <w:sz w:val="28"/>
                <w:szCs w:val="28"/>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101" w:firstLineChars="78"/>
              <w:jc w:val="both"/>
              <w:rPr>
                <w:rFonts w:ascii="Times New Roman" w:hAnsi="Times New Roman"/>
                <w:b/>
                <w:bCs/>
                <w:sz w:val="24"/>
                <w:szCs w:val="24"/>
              </w:rPr>
            </w:pPr>
            <w:r>
              <w:rPr>
                <w:rFonts w:ascii="monospace" w:hAnsi="monospace" w:eastAsia="monospace" w:cs="monospace"/>
                <w:sz w:val="13"/>
                <w:szCs w:val="13"/>
                <w:shd w:val="clear" w:color="auto" w:fill="FFFFFF"/>
              </w:rPr>
              <w:t> </w:t>
            </w:r>
            <w:r>
              <w:rPr>
                <w:rFonts w:ascii="Times New Roman" w:hAnsi="Times New Roman"/>
                <w:b/>
                <w:bCs/>
                <w:sz w:val="28"/>
                <w:szCs w:val="28"/>
              </w:rPr>
              <w:t>31. Күнтiзбелiк бiр жылға қолдану мерзiмiмен жолаушылар мен багажды тұрақты тасымалдауға арналған шетелдiк рұқсаттарды отандық тасымалдаушыларға ресiмдеудi және берудi аумақтық органдар жүзеге асырады.</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b/>
                <w:bCs/>
                <w:sz w:val="28"/>
                <w:szCs w:val="28"/>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34.</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32</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8"/>
                <w:szCs w:val="28"/>
              </w:rPr>
            </w:pPr>
            <w:r>
              <w:rPr>
                <w:rFonts w:ascii="Times New Roman" w:hAnsi="Times New Roman"/>
                <w:b/>
                <w:bCs/>
                <w:sz w:val="28"/>
                <w:szCs w:val="28"/>
              </w:rPr>
              <w:t>32. Көрсетілетін қызметті алушылар «Халықаралық қатынаста жолаушылар мен багажды автомобильмен тұрақты тасымалдауды жүзеге асыратын Қазақстан Республикасының тасымалдаушыларына шет мемлекеттің аумағына (аумағынан) кіруге (кетуге) рұқсат беру» мемлекеттік көрсетілетін қызметті алу үшін осы Қағидаларға </w:t>
            </w:r>
            <w:r>
              <w:fldChar w:fldCharType="begin"/>
            </w:r>
            <w:r>
              <w:instrText xml:space="preserve"> HYPERLINK "https://adilet.zan.kz/kaz/docs/V1500011704" \l "z90" </w:instrText>
            </w:r>
            <w:r>
              <w:fldChar w:fldCharType="separate"/>
            </w:r>
            <w:r>
              <w:rPr>
                <w:rFonts w:ascii="Times New Roman" w:hAnsi="Times New Roman"/>
                <w:b/>
                <w:bCs/>
                <w:sz w:val="28"/>
                <w:szCs w:val="28"/>
              </w:rPr>
              <w:t>4-қосымшаға</w:t>
            </w:r>
            <w:r>
              <w:rPr>
                <w:rFonts w:ascii="Times New Roman" w:hAnsi="Times New Roman"/>
                <w:b/>
                <w:bCs/>
                <w:sz w:val="28"/>
                <w:szCs w:val="28"/>
              </w:rPr>
              <w:fldChar w:fldCharType="end"/>
            </w:r>
            <w:r>
              <w:rPr>
                <w:rFonts w:ascii="Times New Roman" w:hAnsi="Times New Roman"/>
                <w:b/>
                <w:bCs/>
                <w:sz w:val="28"/>
                <w:szCs w:val="28"/>
              </w:rPr>
              <w:t> сәйкес нысан бойынша күнтiзбелiк бiр жылға қолдану мерзiмiмен жолаушылар мен багажды тұрақты тасымалдауға арналған шетелдiк рұқсаттарды отандық тасымалдаушыларға алуға өтінішті (бұдан әрі - күнтiзбелiк бiр жылға қолдану мерзiмiмен жолаушылар мен багажды тұрақты тасымалдауға арналған шетелдiк рұқсаттарды алуға арналған өтініш) Мемлекеттік корпорация немесе портал арқылы аумақтық органдарға жібереді.</w:t>
            </w:r>
          </w:p>
          <w:p>
            <w:pPr>
              <w:ind w:firstLine="219" w:firstLineChars="78"/>
              <w:jc w:val="both"/>
              <w:rPr>
                <w:rFonts w:ascii="Times New Roman" w:hAnsi="Times New Roman"/>
                <w:b/>
                <w:bCs/>
                <w:sz w:val="28"/>
                <w:szCs w:val="28"/>
              </w:rPr>
            </w:pPr>
            <w:r>
              <w:rPr>
                <w:rFonts w:ascii="Times New Roman" w:hAnsi="Times New Roman"/>
                <w:b/>
                <w:bCs/>
                <w:sz w:val="28"/>
                <w:szCs w:val="28"/>
              </w:rPr>
              <w:t>Мемлекеттік қызмет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Қағидаларға </w:t>
            </w:r>
            <w:r>
              <w:fldChar w:fldCharType="begin"/>
            </w:r>
            <w:r>
              <w:instrText xml:space="preserve"> HYPERLINK "https://adilet.zan.kz/kaz/docs/V1500011704" \l "z91" </w:instrText>
            </w:r>
            <w:r>
              <w:fldChar w:fldCharType="separate"/>
            </w:r>
            <w:r>
              <w:rPr>
                <w:rFonts w:ascii="Times New Roman" w:hAnsi="Times New Roman"/>
                <w:b/>
                <w:bCs/>
                <w:sz w:val="28"/>
                <w:szCs w:val="28"/>
              </w:rPr>
              <w:t>5-қосымшаға</w:t>
            </w:r>
            <w:r>
              <w:rPr>
                <w:rFonts w:ascii="Times New Roman" w:hAnsi="Times New Roman"/>
                <w:b/>
                <w:bCs/>
                <w:sz w:val="28"/>
                <w:szCs w:val="28"/>
              </w:rPr>
              <w:fldChar w:fldCharType="end"/>
            </w:r>
            <w:r>
              <w:rPr>
                <w:rFonts w:ascii="Times New Roman" w:hAnsi="Times New Roman"/>
                <w:b/>
                <w:bCs/>
                <w:sz w:val="28"/>
                <w:szCs w:val="28"/>
              </w:rPr>
              <w:t> сәйкес "Халықаралық қатынаста жолаушылар мен багажды автомобильмен тұрақты тасымалдауды жүзеге асыратын Қазақстан Республикасының тасымалдаушыларына шет мемлекеттің аумағына (аумағынан) кіруге (кетуге) рұқсат беру" мемлекеттік қызмет көрсетуге қойылатын негізгі талаптардың тізбесінде жазылған.</w:t>
            </w:r>
          </w:p>
          <w:p>
            <w:pPr>
              <w:ind w:firstLine="219" w:firstLineChars="78"/>
              <w:jc w:val="both"/>
              <w:rPr>
                <w:rFonts w:ascii="Times New Roman" w:hAnsi="Times New Roman"/>
                <w:b/>
                <w:bCs/>
                <w:sz w:val="28"/>
                <w:szCs w:val="28"/>
              </w:rPr>
            </w:pPr>
            <w:r>
              <w:rPr>
                <w:rFonts w:ascii="Times New Roman" w:hAnsi="Times New Roman"/>
                <w:b/>
                <w:bCs/>
                <w:sz w:val="28"/>
                <w:szCs w:val="28"/>
              </w:rPr>
              <w:t>Мыналар арқылы жүгінген кезде:</w:t>
            </w:r>
          </w:p>
          <w:p>
            <w:pPr>
              <w:ind w:firstLine="219" w:firstLineChars="78"/>
              <w:jc w:val="both"/>
              <w:rPr>
                <w:rFonts w:ascii="Times New Roman" w:hAnsi="Times New Roman"/>
                <w:b/>
                <w:bCs/>
                <w:sz w:val="28"/>
                <w:szCs w:val="28"/>
              </w:rPr>
            </w:pPr>
            <w:r>
              <w:rPr>
                <w:rFonts w:ascii="Times New Roman" w:hAnsi="Times New Roman"/>
                <w:b/>
                <w:bCs/>
                <w:sz w:val="28"/>
                <w:szCs w:val="28"/>
              </w:rPr>
              <w:t>1) Мемлекеттік корпорацияға:</w:t>
            </w:r>
          </w:p>
          <w:p>
            <w:pPr>
              <w:ind w:firstLine="219" w:firstLineChars="78"/>
              <w:jc w:val="both"/>
              <w:rPr>
                <w:rFonts w:ascii="Times New Roman" w:hAnsi="Times New Roman"/>
                <w:b/>
                <w:bCs/>
                <w:sz w:val="28"/>
                <w:szCs w:val="28"/>
              </w:rPr>
            </w:pPr>
            <w:r>
              <w:rPr>
                <w:rFonts w:ascii="Times New Roman" w:hAnsi="Times New Roman"/>
                <w:b/>
                <w:bCs/>
                <w:sz w:val="28"/>
                <w:szCs w:val="28"/>
              </w:rPr>
              <w:t>жеке басын куәландыратын құжат немесе цифрлық құжаттар сервисінен электрондық құжаттар ұсынылады (жеке басын сәйкестендіру үшін талап етіледі);</w:t>
            </w:r>
          </w:p>
          <w:p>
            <w:pPr>
              <w:ind w:firstLine="219" w:firstLineChars="78"/>
              <w:jc w:val="both"/>
              <w:rPr>
                <w:rFonts w:ascii="Times New Roman" w:hAnsi="Times New Roman"/>
                <w:b/>
                <w:bCs/>
                <w:sz w:val="28"/>
                <w:szCs w:val="28"/>
              </w:rPr>
            </w:pPr>
            <w:r>
              <w:rPr>
                <w:rFonts w:ascii="Times New Roman" w:hAnsi="Times New Roman"/>
                <w:b/>
                <w:bCs/>
                <w:sz w:val="28"/>
                <w:szCs w:val="28"/>
              </w:rPr>
              <w:t>шетелдік тасымалдаушымен бірлескен қызмет туралы шарттың көшірмесі.</w:t>
            </w:r>
          </w:p>
          <w:p>
            <w:pPr>
              <w:ind w:firstLine="219" w:firstLineChars="78"/>
              <w:jc w:val="both"/>
              <w:rPr>
                <w:rFonts w:ascii="Times New Roman" w:hAnsi="Times New Roman"/>
                <w:b/>
                <w:bCs/>
                <w:sz w:val="28"/>
                <w:szCs w:val="28"/>
              </w:rPr>
            </w:pPr>
            <w:r>
              <w:rPr>
                <w:rFonts w:ascii="Times New Roman" w:hAnsi="Times New Roman"/>
                <w:b/>
                <w:bCs/>
                <w:sz w:val="28"/>
                <w:szCs w:val="28"/>
              </w:rPr>
              <w:t>Күнтiзбелiк бiр жылға қолдану мерзiмiмен жолаушылар мен багажды тұрақты тасымалдауға арналған шетелдiк рұқсаттарды алуға арналған өтініш "Халыққа қызмет көрсету орталықтарына арналған интеграцияланған ақпараттық жүйе" ақпараттық жүйесінде тіркеледі және көрсетілетін қызметті алушыға құжаттарды қабылдау нөмірі мен күні және мемлекеттік көрсетілетін қызмет нәтижесін алу күні көрсетілген тиісті құжаттардың қабылданғаны туралы қолхат беріледі.</w:t>
            </w:r>
          </w:p>
          <w:p>
            <w:pPr>
              <w:ind w:firstLine="219" w:firstLineChars="78"/>
              <w:jc w:val="both"/>
              <w:rPr>
                <w:rFonts w:ascii="Times New Roman" w:hAnsi="Times New Roman"/>
                <w:b/>
                <w:bCs/>
                <w:sz w:val="28"/>
                <w:szCs w:val="28"/>
              </w:rPr>
            </w:pPr>
            <w:r>
              <w:rPr>
                <w:rFonts w:ascii="Times New Roman" w:hAnsi="Times New Roman"/>
                <w:b/>
                <w:bCs/>
                <w:sz w:val="28"/>
                <w:szCs w:val="28"/>
              </w:rPr>
              <w:t>Қабылдау күні мемлекеттік қызмет көрсету мерзіміне кірмейді.</w:t>
            </w:r>
          </w:p>
          <w:p>
            <w:pPr>
              <w:jc w:val="both"/>
              <w:rPr>
                <w:rFonts w:ascii="Times New Roman" w:hAnsi="Times New Roman"/>
                <w:b/>
                <w:bCs/>
                <w:sz w:val="28"/>
                <w:szCs w:val="28"/>
              </w:rPr>
            </w:pPr>
            <w:r>
              <w:rPr>
                <w:rFonts w:ascii="Times New Roman" w:hAnsi="Times New Roman"/>
                <w:b/>
                <w:bCs/>
                <w:sz w:val="28"/>
                <w:szCs w:val="28"/>
              </w:rPr>
              <w:t>Ұсынылған құжаттардың толық ұсынбау және (немесе) қолданылу мерзімі өтіп кеткен құжаттардың фактісі анықталған жағдайларда Мемлекеттік корпорация қызметкері өтінішті қабылдаудан бас тартады;</w:t>
            </w:r>
          </w:p>
          <w:p>
            <w:pPr>
              <w:ind w:firstLine="219" w:firstLineChars="78"/>
              <w:jc w:val="both"/>
              <w:rPr>
                <w:rFonts w:ascii="Times New Roman" w:hAnsi="Times New Roman"/>
                <w:b/>
                <w:bCs/>
                <w:sz w:val="28"/>
                <w:szCs w:val="28"/>
              </w:rPr>
            </w:pPr>
            <w:r>
              <w:rPr>
                <w:rFonts w:ascii="Times New Roman" w:hAnsi="Times New Roman"/>
                <w:b/>
                <w:bCs/>
                <w:sz w:val="28"/>
                <w:szCs w:val="28"/>
              </w:rPr>
              <w:t>2) порталға:</w:t>
            </w:r>
          </w:p>
          <w:p>
            <w:pPr>
              <w:ind w:firstLine="219" w:firstLineChars="78"/>
              <w:jc w:val="both"/>
              <w:rPr>
                <w:rFonts w:ascii="Times New Roman" w:hAnsi="Times New Roman"/>
                <w:b/>
                <w:bCs/>
                <w:sz w:val="28"/>
                <w:szCs w:val="28"/>
              </w:rPr>
            </w:pPr>
            <w:r>
              <w:rPr>
                <w:rFonts w:ascii="Times New Roman" w:hAnsi="Times New Roman"/>
                <w:b/>
                <w:bCs/>
                <w:sz w:val="28"/>
                <w:szCs w:val="28"/>
              </w:rPr>
              <w:t>порталда көрсетілетін қызметті алушының электрондық цифрлық қолтаңбасымен (бұдан әрі – ЭЦҚ) қол қойылған электрондық құжат нысанындағы сұрау салу жолданады.</w:t>
            </w:r>
          </w:p>
          <w:p>
            <w:pPr>
              <w:ind w:firstLine="219" w:firstLineChars="78"/>
              <w:jc w:val="both"/>
              <w:rPr>
                <w:rFonts w:ascii="Times New Roman" w:hAnsi="Times New Roman"/>
                <w:b/>
                <w:bCs/>
                <w:sz w:val="28"/>
                <w:szCs w:val="28"/>
              </w:rPr>
            </w:pPr>
            <w:r>
              <w:rPr>
                <w:rFonts w:ascii="Times New Roman" w:hAnsi="Times New Roman"/>
                <w:b/>
                <w:bCs/>
                <w:sz w:val="28"/>
                <w:szCs w:val="28"/>
              </w:rPr>
              <w:t>Көрсетілетін қызметті алушының «жеке кабинетінде» мемлекеттік көрсетілетін қызмет нәтижесін алу күні мен мекенжайын көрсете отырып, мемлекеттік қызметті көрсету үшін сұрау салудың қабылданғаны туралы мәртебе көрсетіледі.</w:t>
            </w:r>
          </w:p>
          <w:p>
            <w:pPr>
              <w:ind w:firstLine="219" w:firstLineChars="78"/>
              <w:jc w:val="both"/>
              <w:rPr>
                <w:rFonts w:ascii="Times New Roman" w:hAnsi="Times New Roman"/>
                <w:b/>
                <w:bCs/>
                <w:sz w:val="28"/>
                <w:szCs w:val="28"/>
              </w:rPr>
            </w:pPr>
            <w:r>
              <w:rPr>
                <w:rFonts w:ascii="Times New Roman" w:hAnsi="Times New Roman"/>
                <w:b/>
                <w:bCs/>
                <w:sz w:val="28"/>
                <w:szCs w:val="28"/>
              </w:rPr>
              <w:t>Отандық тасымалдаушы өтініште және ұсынылатын құжаттардағы мәліметтердің толықтығы мен дұрыстығын қамтамасыз етеді.</w:t>
            </w:r>
          </w:p>
          <w:p>
            <w:pPr>
              <w:ind w:firstLine="219" w:firstLineChars="78"/>
              <w:jc w:val="both"/>
              <w:rPr>
                <w:rFonts w:ascii="Times New Roman" w:hAnsi="Times New Roman"/>
                <w:b/>
                <w:bCs/>
                <w:sz w:val="28"/>
                <w:szCs w:val="28"/>
              </w:rPr>
            </w:pPr>
            <w:r>
              <w:rPr>
                <w:rFonts w:ascii="Times New Roman" w:hAnsi="Times New Roman"/>
                <w:b/>
                <w:bCs/>
                <w:sz w:val="28"/>
                <w:szCs w:val="28"/>
              </w:rPr>
              <w:t>«Халықаралық қатынаста жолаушылар мен багажды автомобильмен тұрақты тасымалдауды жүзеге асыратын Қазақстан Республикасының тасымалдаушыларына шет мемлекеттің аумағына (аумағынан) кіруге (шығуға) рұқсат беру» мемлекеттік қызмет көрсетуге қойылатын негізгі талаптардың тізбесінің 8-тармағында көзделген тізбеге сәйкес көрсетілетін қызметті алушы құжаттардың портал арқылы түскен сәтінен бастап екі жұмыс күні ішінде ұсынылған құжаттардың толықтығын тексереді.</w:t>
            </w:r>
          </w:p>
          <w:p>
            <w:pPr>
              <w:ind w:firstLine="219" w:firstLineChars="78"/>
              <w:jc w:val="both"/>
              <w:rPr>
                <w:rFonts w:ascii="Times New Roman" w:hAnsi="Times New Roman"/>
                <w:b/>
                <w:bCs/>
                <w:sz w:val="28"/>
                <w:szCs w:val="28"/>
              </w:rPr>
            </w:pPr>
            <w:r>
              <w:rPr>
                <w:rFonts w:ascii="Times New Roman" w:hAnsi="Times New Roman"/>
                <w:b/>
                <w:bCs/>
                <w:sz w:val="28"/>
                <w:szCs w:val="28"/>
              </w:rPr>
              <w:t>Ұсынылған құжаттардың толық емес және (немесе) қолданылу мерзімі өтіп кеткен құжаттардың фактісі анықталған жағдайда, көрсетілетін қызметті беруші көрсетілген мерзімде өтінішті одан әрі қараудан дәлелді бас тарту береді.</w:t>
            </w:r>
          </w:p>
          <w:p>
            <w:pPr>
              <w:ind w:firstLine="187" w:firstLineChars="78"/>
              <w:jc w:val="both"/>
              <w:rPr>
                <w:rFonts w:ascii="Times New Roman" w:hAnsi="Times New Roman"/>
                <w:b/>
                <w:bCs/>
                <w:sz w:val="24"/>
                <w:szCs w:val="24"/>
              </w:rPr>
            </w:pP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8"/>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35.</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33</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8"/>
                <w:szCs w:val="28"/>
              </w:rPr>
            </w:pPr>
            <w:r>
              <w:rPr>
                <w:rFonts w:ascii="Times New Roman" w:hAnsi="Times New Roman"/>
                <w:b/>
                <w:bCs/>
                <w:sz w:val="28"/>
                <w:szCs w:val="28"/>
              </w:rPr>
              <w:t>33. Аумақтық органдар отандық тасымалдаушыларға күнтiзбелiк бiр жылға қолдану мерзiмiмен жолаушылар мен багажды тұрақты тасымалдауға арналған шетелдiк рұқсаттарды мынадай:</w:t>
            </w:r>
          </w:p>
          <w:p>
            <w:pPr>
              <w:ind w:firstLine="219" w:firstLineChars="78"/>
              <w:jc w:val="both"/>
              <w:rPr>
                <w:rFonts w:ascii="Times New Roman" w:hAnsi="Times New Roman"/>
                <w:b/>
                <w:bCs/>
                <w:sz w:val="28"/>
                <w:szCs w:val="28"/>
              </w:rPr>
            </w:pPr>
            <w:r>
              <w:rPr>
                <w:rFonts w:ascii="Times New Roman" w:hAnsi="Times New Roman"/>
                <w:b/>
                <w:bCs/>
                <w:sz w:val="28"/>
                <w:szCs w:val="28"/>
              </w:rPr>
              <w:t>1) шетелдік тасымалдаушымен бірлескен қызмет туралы шарттың көшірмесі болған;</w:t>
            </w:r>
          </w:p>
          <w:p>
            <w:pPr>
              <w:ind w:firstLine="219" w:firstLineChars="78"/>
              <w:jc w:val="both"/>
              <w:rPr>
                <w:rFonts w:ascii="Times New Roman" w:hAnsi="Times New Roman"/>
                <w:b/>
                <w:bCs/>
                <w:sz w:val="28"/>
                <w:szCs w:val="28"/>
              </w:rPr>
            </w:pPr>
            <w:r>
              <w:rPr>
                <w:rFonts w:ascii="Times New Roman" w:hAnsi="Times New Roman"/>
                <w:b/>
                <w:bCs/>
                <w:sz w:val="28"/>
                <w:szCs w:val="28"/>
              </w:rPr>
              <w:t>2) жолаушыларды облысаралық қалааралық, ауданаралық (облысішiлiк қалааралық) және халықаралық қатынастарда автобустармен, шағын автобустармен тұрақты емес тасымалдау, сондай-ақ жолаушыларды халықаралық қатынаста (жолаушылар мен багажды халықаралық қатынаста тұрақты тасымалдау кезінде) автобустармен, шағын автобустармен тұрақты тасымалдау жөніндегі қызметпен айналысу құқығына лицензиясы болған;</w:t>
            </w:r>
          </w:p>
          <w:p>
            <w:pPr>
              <w:ind w:firstLine="219" w:firstLineChars="78"/>
              <w:jc w:val="both"/>
              <w:rPr>
                <w:rFonts w:ascii="Times New Roman" w:hAnsi="Times New Roman"/>
                <w:b/>
                <w:bCs/>
                <w:sz w:val="28"/>
                <w:szCs w:val="28"/>
              </w:rPr>
            </w:pPr>
            <w:r>
              <w:rPr>
                <w:rFonts w:ascii="Times New Roman" w:hAnsi="Times New Roman"/>
                <w:b/>
                <w:bCs/>
                <w:sz w:val="28"/>
                <w:szCs w:val="28"/>
              </w:rPr>
              <w:t>3) жолаушылар мен багажды тұрақты тасымалдауға арналған шетелдік рұқсаттарды күнтізбелік бір жылға қолдану мерзімімен шетелдік рұқсаттарды автоматты бөлу жүйесімен бөлген;</w:t>
            </w:r>
          </w:p>
          <w:p>
            <w:pPr>
              <w:ind w:firstLine="219" w:firstLineChars="78"/>
              <w:jc w:val="both"/>
              <w:rPr>
                <w:rFonts w:ascii="Times New Roman" w:hAnsi="Times New Roman"/>
                <w:b/>
                <w:bCs/>
                <w:sz w:val="28"/>
                <w:szCs w:val="28"/>
              </w:rPr>
            </w:pPr>
            <w:r>
              <w:rPr>
                <w:rFonts w:ascii="Times New Roman" w:hAnsi="Times New Roman"/>
                <w:b/>
                <w:bCs/>
                <w:sz w:val="28"/>
                <w:szCs w:val="28"/>
              </w:rPr>
              <w:t>4) алым сомасының төленген және отандық тасымалдаушыға хабарламаны жолдаған күннен бастап бес жұмыс күні ішінде шетелдік рұқсаттың тиісті бағанына енгізу үшін автокөлік құралының маркасы мен мемлекеттік нөмірі туралы мәліметті ұсынған кезде беріледі.</w:t>
            </w:r>
          </w:p>
          <w:p>
            <w:pPr>
              <w:ind w:firstLine="219" w:firstLineChars="78"/>
              <w:jc w:val="both"/>
              <w:rPr>
                <w:rFonts w:ascii="Times New Roman" w:hAnsi="Times New Roman"/>
                <w:b/>
                <w:bCs/>
                <w:sz w:val="28"/>
                <w:szCs w:val="28"/>
              </w:rPr>
            </w:pPr>
            <w:r>
              <w:rPr>
                <w:rFonts w:ascii="Times New Roman" w:hAnsi="Times New Roman"/>
                <w:b/>
                <w:bCs/>
                <w:sz w:val="28"/>
                <w:szCs w:val="28"/>
              </w:rPr>
              <w:t>Жеке басын куәландыратын құжаттар туралы, заңды тұлғаны мемлекеттік тіркеу (қайта тіркеу) туралы, жылжымалы мүлікке құқық белгілейтін құжаттар, жолаушыларды облысаралық қалааралық, ауданаралық (облысішілік қалааралық) және халықаралық қатынастарда автобустармен, шағын автобустармен тұрақты емес тасымалдау, сондай-ақ жолаушыларды халықаралық қатынаста автобустармен, шағын автобустармен тұрақты тасымалдау (жолаушылар мен багажды халықаралық қатынаста тұрақты тасымалдауды жүзеге асыру кезінде) жөніндегі қызметпен айналысу құқығына лицензияны, жолаушылар мен багажды халықаралық қатынаста ЭҮТШ арқылы тұрақты тасымалдауды жүзеге асыратын отандық автокөлік құралдарының Қазақстан Республикасының аумағынан шығуы үшін алым сомасының бюджетке төленгенін растайтын құжат туралы мәліметті көрсетілетін қызметті беруші немесе Мемлекеттік корпорация қызметкері тиісті мемлекеттік ақпараттық жүйелерден «электрондық үкіметтің» шлюзі арқылы алады.</w:t>
            </w:r>
          </w:p>
          <w:p>
            <w:pPr>
              <w:ind w:firstLine="219" w:firstLineChars="78"/>
              <w:jc w:val="both"/>
              <w:rPr>
                <w:rFonts w:ascii="Times New Roman" w:hAnsi="Times New Roman"/>
                <w:b/>
                <w:bCs/>
                <w:sz w:val="24"/>
                <w:szCs w:val="24"/>
              </w:rPr>
            </w:pPr>
            <w:r>
              <w:rPr>
                <w:rFonts w:ascii="Times New Roman" w:hAnsi="Times New Roman"/>
                <w:b/>
                <w:bCs/>
                <w:sz w:val="28"/>
                <w:szCs w:val="28"/>
              </w:rPr>
              <w:t>Көрсетілетін қызметті алушылардан ақпараттық жүйелерден алынуы мүмкін құжаттарды талап етуге жол берілмейді.</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8"/>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36.</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34</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8"/>
                <w:szCs w:val="28"/>
              </w:rPr>
            </w:pPr>
            <w:r>
              <w:rPr>
                <w:rFonts w:ascii="Times New Roman" w:hAnsi="Times New Roman"/>
                <w:b/>
                <w:bCs/>
                <w:sz w:val="28"/>
                <w:szCs w:val="28"/>
              </w:rPr>
              <w:t>34. Көрсетілетін қызметті алушы «Халықаралық қатынаста жолаушылар мен багажды автомобильмен тұрақты тасымалдауды жүзеге асыратын Қазақстан Республикасының тасымалдаушыларына шет мемлекеттің аумағына (аумағынан) кіруге (шығуға) рұқсат беру» мемлекеттік қызмет көрсетуге қойылатын негізгі талаптардың тізбесінің 8-тармағында көзделген тізбеге сәйкес құжаттардың толық топтамасын ұсынған жағдайда, күнтізбелік бір жыл қолдану мерзіміне жолаушылар мен багажды тұрақты тасымалдауға шетелдік рұқсат беруге өтінішті қарау, сондай-ақ күнтізбелік бір жылға қолданылу мерзімімен жолаушыларды және багажды тұрақты тасымалдауға берілетін шетелдік рұқсаттардың санын есептеу шетелдік рұқсаттардың мерзімдерін бұза отырып пайдаланылатын, жоғалған, қайтарылмаған, қайтарылған жылжымалы құрамның санын ескере отырып, шетелдік рұқсаттар бланкілерін автоматты түрде бөлу жүйесін пайдалана отырып жүзеге асырылады.</w:t>
            </w:r>
          </w:p>
          <w:p>
            <w:pPr>
              <w:ind w:firstLine="219" w:firstLineChars="78"/>
              <w:jc w:val="both"/>
              <w:rPr>
                <w:rFonts w:ascii="Times New Roman" w:hAnsi="Times New Roman"/>
                <w:b/>
                <w:bCs/>
                <w:sz w:val="28"/>
                <w:szCs w:val="28"/>
              </w:rPr>
            </w:pPr>
            <w:r>
              <w:rPr>
                <w:rFonts w:ascii="Times New Roman" w:hAnsi="Times New Roman"/>
                <w:b/>
                <w:bCs/>
                <w:sz w:val="28"/>
                <w:szCs w:val="28"/>
              </w:rPr>
              <w:t>Бланкілерді автоматты бөлу жүйесімен міндетті техникалық қарап-тексеруден өтпеген автобустар, шағын автобустар ескерілмейді.</w:t>
            </w:r>
          </w:p>
          <w:p>
            <w:pPr>
              <w:ind w:firstLine="219" w:firstLineChars="78"/>
              <w:jc w:val="both"/>
              <w:rPr>
                <w:rFonts w:ascii="Times New Roman" w:hAnsi="Times New Roman"/>
                <w:b/>
                <w:bCs/>
                <w:sz w:val="28"/>
                <w:szCs w:val="28"/>
              </w:rPr>
            </w:pPr>
            <w:r>
              <w:rPr>
                <w:rFonts w:ascii="Times New Roman" w:hAnsi="Times New Roman"/>
                <w:b/>
                <w:bCs/>
                <w:sz w:val="28"/>
                <w:szCs w:val="28"/>
              </w:rPr>
              <w:t>Ұсынылған құжаттарды қарау нәтижелері бойынша көрсетілетін қызметті алушыға халықаралық қатынаста жолаушылар мен жүктерді тұрақты тасымалдауды жүзеге асыратын отандық автокөлік құралдарының Қазақстан Республикасының аумағынан шығуы үшін алым сомасын төлеу үшін хабарлама (бұдан әрі - хабарлама) немесе осы Қағидалардың «Халықаралық қатынаста жолаушылар мен багажды автомобильмен тұрақты тасымалдауды жүзеге асыратын Қазақстан Республикасының тасымалдаушыларына шет мемлекеттің аумағына (аумағынан) кіруге (шығуға) рұқсат беру» мемлекеттік қызмет көрсетуге қойылатын негізгі талаптардың тізбесінің 9-тармағында көзделген тізбеге сәйкес негіздер бойынша мемлекеттік қызметті көрсетуден бас тарту туралы дәлелді жауап жіберіледі.</w:t>
            </w:r>
          </w:p>
          <w:p>
            <w:pPr>
              <w:ind w:firstLine="219" w:firstLineChars="78"/>
              <w:jc w:val="both"/>
              <w:rPr>
                <w:rFonts w:ascii="Times New Roman" w:hAnsi="Times New Roman"/>
                <w:b/>
                <w:bCs/>
                <w:sz w:val="28"/>
                <w:szCs w:val="28"/>
              </w:rPr>
            </w:pPr>
            <w:r>
              <w:rPr>
                <w:rFonts w:ascii="Times New Roman" w:hAnsi="Times New Roman"/>
                <w:b/>
                <w:bCs/>
                <w:sz w:val="28"/>
                <w:szCs w:val="28"/>
              </w:rPr>
              <w:t>Халықаралық қатынаста жолаушылар мен жүктерді тасымалдауды жүзеге асыратын отандық автокөлік құралдарының Қазақстан Республикасының аумағынан шығуы үшін алым сомасын (бұдан әрі - алым сомасы) төлеу үшін құжаттарды қарау және хабарлама беру мерзімі 2 (екі) жұмыс күнін құрайды.</w:t>
            </w:r>
          </w:p>
          <w:p>
            <w:pPr>
              <w:ind w:firstLine="219" w:firstLineChars="78"/>
              <w:jc w:val="both"/>
              <w:rPr>
                <w:rFonts w:ascii="Times New Roman" w:hAnsi="Times New Roman"/>
                <w:b/>
                <w:bCs/>
                <w:sz w:val="24"/>
                <w:szCs w:val="24"/>
              </w:rPr>
            </w:pPr>
            <w:r>
              <w:rPr>
                <w:rFonts w:ascii="Times New Roman" w:hAnsi="Times New Roman"/>
                <w:b/>
                <w:bCs/>
                <w:sz w:val="28"/>
                <w:szCs w:val="28"/>
              </w:rPr>
              <w:t>Алым сомасы мақұлданған шетелдік рұқсаттардың санын айқындау нәтижелері бойынша төленуге жатады.</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8"/>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numPr>
                <w:ilvl w:val="0"/>
                <w:numId w:val="16"/>
              </w:numPr>
              <w:tabs>
                <w:tab w:val="left" w:pos="540"/>
              </w:tabs>
              <w:jc w:val="both"/>
              <w:rPr>
                <w:rFonts w:ascii="Times New Roman" w:hAnsi="Times New Roman"/>
                <w:color w:val="auto"/>
                <w:sz w:val="24"/>
              </w:rPr>
            </w:pP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35</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8"/>
                <w:szCs w:val="28"/>
              </w:rPr>
            </w:pPr>
            <w:r>
              <w:rPr>
                <w:rFonts w:ascii="Times New Roman" w:hAnsi="Times New Roman"/>
                <w:b/>
                <w:bCs/>
                <w:sz w:val="28"/>
                <w:szCs w:val="28"/>
              </w:rPr>
              <w:t>35. Отандық тасымалдаушыларға шетелдік рұқсат бланкілерін беру (көрсетілетін қызметті берушіге алым сомасының республикалық бюджетке төленгенін растайтын төлем құжаты келіп түскен сәттен бастап бес жұмыс күні ішінде) аумақтық органға алым сомасының төленгені туралы төлем құжаты келіп түскен күннен бастап 1 (бір) жұмыс күні ішінде жүзеге асырылады.</w:t>
            </w:r>
          </w:p>
          <w:p>
            <w:pPr>
              <w:ind w:firstLine="219" w:firstLineChars="78"/>
              <w:jc w:val="both"/>
              <w:rPr>
                <w:rFonts w:ascii="Times New Roman" w:hAnsi="Times New Roman"/>
                <w:b/>
                <w:bCs/>
                <w:sz w:val="28"/>
                <w:szCs w:val="28"/>
              </w:rPr>
            </w:pPr>
            <w:r>
              <w:rPr>
                <w:rFonts w:ascii="Times New Roman" w:hAnsi="Times New Roman"/>
                <w:b/>
                <w:bCs/>
                <w:sz w:val="28"/>
                <w:szCs w:val="28"/>
              </w:rPr>
              <w:t>Көрсетілетін қызметті алушы портал арқылы жүгінген кезде мемлекеттік қызмет көрсету нәтижелері туралы хабарлама (бұдан әрі - хабарлама) көрсетілетін қызметті берушінің уәкілетті адамының электрондық цифрлық қолтаңбасымен (бұдан әрі - ЭЦҚ) куәландырылған электрондық құжат нысанында пайдаланушының кабинетіне жіберіледі.</w:t>
            </w:r>
          </w:p>
          <w:p>
            <w:pPr>
              <w:ind w:firstLine="219" w:firstLineChars="78"/>
              <w:jc w:val="both"/>
              <w:rPr>
                <w:rFonts w:ascii="Times New Roman" w:hAnsi="Times New Roman"/>
                <w:b/>
                <w:bCs/>
                <w:sz w:val="28"/>
                <w:szCs w:val="28"/>
              </w:rPr>
            </w:pPr>
            <w:r>
              <w:rPr>
                <w:rFonts w:ascii="Times New Roman" w:hAnsi="Times New Roman"/>
                <w:b/>
                <w:bCs/>
                <w:sz w:val="28"/>
                <w:szCs w:val="28"/>
              </w:rPr>
              <w:t>Көрсетілетін қызметті алушы Мемлекеттік корпорацияға хабарламаны қағаз жеткізгіште алу үшін жүгінген жағдайда, хабарлама басып шығарылады.</w:t>
            </w:r>
          </w:p>
          <w:p>
            <w:pPr>
              <w:ind w:firstLine="219" w:firstLineChars="78"/>
              <w:jc w:val="both"/>
              <w:rPr>
                <w:rFonts w:ascii="Times New Roman" w:hAnsi="Times New Roman"/>
                <w:b/>
                <w:bCs/>
                <w:sz w:val="24"/>
                <w:szCs w:val="24"/>
              </w:rPr>
            </w:pPr>
            <w:r>
              <w:rPr>
                <w:rFonts w:ascii="Times New Roman" w:hAnsi="Times New Roman"/>
                <w:b/>
                <w:bCs/>
                <w:sz w:val="28"/>
                <w:szCs w:val="28"/>
              </w:rPr>
              <w:t>Мемлекеттік қызмет көрсету нәтижесінің дұрыстығын www.egov.kz порталында тексеруге болады.</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8"/>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38.</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36</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101" w:firstLineChars="78"/>
              <w:jc w:val="both"/>
              <w:rPr>
                <w:rFonts w:ascii="Times New Roman" w:hAnsi="Times New Roman"/>
                <w:b/>
                <w:bCs/>
                <w:sz w:val="28"/>
                <w:szCs w:val="28"/>
              </w:rPr>
            </w:pPr>
            <w:r>
              <w:rPr>
                <w:rFonts w:ascii="monospace" w:hAnsi="monospace" w:eastAsia="monospace" w:cs="monospace"/>
                <w:sz w:val="13"/>
                <w:szCs w:val="13"/>
                <w:shd w:val="clear" w:color="auto" w:fill="FFFFFF"/>
              </w:rPr>
              <w:t xml:space="preserve">  </w:t>
            </w:r>
            <w:r>
              <w:rPr>
                <w:rFonts w:ascii="Times New Roman" w:hAnsi="Times New Roman"/>
                <w:b/>
                <w:bCs/>
                <w:sz w:val="28"/>
                <w:szCs w:val="28"/>
              </w:rPr>
              <w:t>36. Көрсетілетін қызметті беруші мемлекеттік қызмет көрсету сатысы туралы деректерді мемлекеттік қызметтер көрсету мониторингінің ақпараттық жүйесіне ақпараттандыру саласындағы уәкілетті орган белгілеген тәртіппен енгізуді қамтамасыз етеді.</w:t>
            </w:r>
          </w:p>
          <w:p>
            <w:pPr>
              <w:ind w:firstLine="219" w:firstLineChars="78"/>
              <w:jc w:val="both"/>
              <w:rPr>
                <w:rFonts w:ascii="Times New Roman" w:hAnsi="Times New Roman"/>
                <w:b/>
                <w:bCs/>
                <w:sz w:val="28"/>
                <w:szCs w:val="28"/>
              </w:rPr>
            </w:pPr>
            <w:r>
              <w:rPr>
                <w:rFonts w:ascii="Times New Roman" w:hAnsi="Times New Roman"/>
                <w:b/>
                <w:bCs/>
                <w:sz w:val="28"/>
                <w:szCs w:val="28"/>
              </w:rPr>
              <w:t>Рұқсаттар мен хабарламалардың мемлекеттік ақпараттық жүйесі арқылы мемлекеттік қызметті көрсету кезінде мемлекеттік қызметті көрсету сатысы туралы деректер автоматты режимде мемлекеттік қызметтерді көрсету мониторингінің ақпараттық жүйесіне түседі.</w:t>
            </w:r>
          </w:p>
          <w:p>
            <w:pPr>
              <w:ind w:firstLine="219" w:firstLineChars="78"/>
              <w:jc w:val="both"/>
              <w:rPr>
                <w:rFonts w:ascii="Times New Roman" w:hAnsi="Times New Roman"/>
                <w:b/>
                <w:bCs/>
                <w:sz w:val="24"/>
                <w:szCs w:val="24"/>
              </w:rPr>
            </w:pPr>
            <w:r>
              <w:rPr>
                <w:rFonts w:ascii="Times New Roman" w:hAnsi="Times New Roman"/>
                <w:b/>
                <w:bCs/>
                <w:sz w:val="28"/>
                <w:szCs w:val="28"/>
              </w:rPr>
              <w:t>Көлік саласындағы уәкiлеттi орган мемлекеттік қызмет көрсету тәртібін айқындайтын заңға тәуелді нормативтік құқықтық актіні мемлекеттік тіркегеннен кейін 3 (үш) жұмыс күн ішінде осы Қағидаларға енгізілген өзгерістер және (немесе) толықтырулар туралы ақпаратты көрсетілетін қызметті берушіге, «электрондық үкiметтiң» ақпараттық-коммуникациялық инфрақұрылымының операторына және Бірыңғай байланыс-орталығына жібереді.</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8"/>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39.</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37</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8"/>
                <w:szCs w:val="28"/>
              </w:rPr>
            </w:pPr>
            <w:r>
              <w:rPr>
                <w:rFonts w:ascii="Times New Roman" w:hAnsi="Times New Roman"/>
                <w:b/>
                <w:bCs/>
                <w:sz w:val="28"/>
                <w:szCs w:val="28"/>
              </w:rPr>
              <w:t>37. Мемлекеттік қызметтер көрсету мәселелері бойынша шағымды қарауды жоғары тұрған әкімшілік орган, лауазымды адам, мемлекеттік қызметтер көрсету сапасын бағалау және бақылау жөніндегі уәкілетті орган (бұдан әрі – шағымды қарайтын орган) жүргізеді.</w:t>
            </w:r>
          </w:p>
          <w:p>
            <w:pPr>
              <w:ind w:firstLine="219" w:firstLineChars="78"/>
              <w:jc w:val="both"/>
              <w:rPr>
                <w:rFonts w:ascii="Times New Roman" w:hAnsi="Times New Roman"/>
                <w:b/>
                <w:bCs/>
                <w:sz w:val="28"/>
                <w:szCs w:val="28"/>
              </w:rPr>
            </w:pPr>
            <w:r>
              <w:rPr>
                <w:rFonts w:ascii="Times New Roman" w:hAnsi="Times New Roman"/>
                <w:b/>
                <w:bCs/>
                <w:sz w:val="28"/>
                <w:szCs w:val="28"/>
              </w:rPr>
              <w:t>Шағым көрсетілетін қызметті берушіге және (немесе) шешіміне, әрекетіне (әрекетсіздігіне) шағым жасалып отырған лауазымды адамға беріледі.</w:t>
            </w:r>
          </w:p>
          <w:p>
            <w:pPr>
              <w:ind w:firstLine="219" w:firstLineChars="78"/>
              <w:jc w:val="both"/>
              <w:rPr>
                <w:rFonts w:ascii="Times New Roman" w:hAnsi="Times New Roman"/>
                <w:b/>
                <w:bCs/>
                <w:sz w:val="28"/>
                <w:szCs w:val="28"/>
              </w:rPr>
            </w:pPr>
            <w:r>
              <w:rPr>
                <w:rFonts w:ascii="Times New Roman" w:hAnsi="Times New Roman"/>
                <w:b/>
                <w:bCs/>
                <w:sz w:val="28"/>
                <w:szCs w:val="28"/>
              </w:rPr>
              <w:t>Көрсетілетін қызметті беруші, шешіміне, әрекетіне (әрекетсіздігіне) шағым жасалып отырған лауазымды адам шағым келіп түскен күннен бастап 3 (үш) жұмыс күнінен кешіктірмей оны және әкімшілік істі шағымды қарайтын органға жібереді.</w:t>
            </w:r>
          </w:p>
          <w:p>
            <w:pPr>
              <w:ind w:firstLine="219" w:firstLineChars="78"/>
              <w:jc w:val="both"/>
              <w:rPr>
                <w:rFonts w:ascii="Times New Roman" w:hAnsi="Times New Roman"/>
                <w:b/>
                <w:bCs/>
                <w:sz w:val="28"/>
                <w:szCs w:val="28"/>
              </w:rPr>
            </w:pPr>
            <w:r>
              <w:rPr>
                <w:rFonts w:ascii="Times New Roman" w:hAnsi="Times New Roman"/>
                <w:b/>
                <w:bCs/>
                <w:sz w:val="28"/>
                <w:szCs w:val="28"/>
              </w:rPr>
              <w:t>Бұл ретте көрсетілетін қызметті беруші, шешіміне, әрекетіне (әрекетсіздігіне) шағым жасалып отырған лауазымды адам, егер ол 3 (үш) жұмыс күні ішінде шағымда көрсетілген талаптарды толық қанағаттандыратын шешім не өзге де әкімшілік әрекет қабылдаса, шағымды қарайтын органға шағым жібермейді.</w:t>
            </w:r>
          </w:p>
          <w:p>
            <w:pPr>
              <w:ind w:firstLine="219" w:firstLineChars="78"/>
              <w:jc w:val="both"/>
              <w:rPr>
                <w:rFonts w:ascii="Times New Roman" w:hAnsi="Times New Roman"/>
                <w:b/>
                <w:bCs/>
                <w:sz w:val="28"/>
                <w:szCs w:val="28"/>
              </w:rPr>
            </w:pPr>
            <w:r>
              <w:rPr>
                <w:rFonts w:ascii="Times New Roman" w:hAnsi="Times New Roman"/>
                <w:b/>
                <w:bCs/>
                <w:sz w:val="28"/>
                <w:szCs w:val="28"/>
              </w:rPr>
              <w:t>Көрсетілетін қызметті берушінің атына келіп түскен көрсетілетін қызметті алушының шағымы «Мемлекеттік көрсетілетін қызметтер туралы» Қазақстан Республикасы Заңының 25-бабының 2-тармағына сәйкес тіркелген күнінен бастап 5 (бес) жұмыс күні ішінде қаралуға жатады.</w:t>
            </w:r>
          </w:p>
          <w:p>
            <w:pPr>
              <w:ind w:firstLine="219" w:firstLineChars="78"/>
              <w:jc w:val="both"/>
              <w:rPr>
                <w:rFonts w:ascii="Times New Roman" w:hAnsi="Times New Roman"/>
                <w:b/>
                <w:bCs/>
                <w:sz w:val="28"/>
                <w:szCs w:val="28"/>
              </w:rPr>
            </w:pPr>
            <w:r>
              <w:rPr>
                <w:rFonts w:ascii="Times New Roman" w:hAnsi="Times New Roman"/>
                <w:b/>
                <w:bCs/>
                <w:sz w:val="28"/>
                <w:szCs w:val="28"/>
              </w:rPr>
              <w:t>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қаралуға жатады.</w:t>
            </w:r>
          </w:p>
          <w:p>
            <w:pPr>
              <w:ind w:firstLine="219" w:firstLineChars="78"/>
              <w:jc w:val="both"/>
              <w:rPr>
                <w:rFonts w:ascii="Times New Roman" w:hAnsi="Times New Roman"/>
                <w:b/>
                <w:bCs/>
                <w:sz w:val="24"/>
                <w:szCs w:val="24"/>
              </w:rPr>
            </w:pPr>
            <w:r>
              <w:rPr>
                <w:rFonts w:ascii="Times New Roman" w:hAnsi="Times New Roman"/>
                <w:b/>
                <w:bCs/>
                <w:sz w:val="28"/>
                <w:szCs w:val="28"/>
              </w:rPr>
              <w:t>Егер Қазақстан Республикасының заңдарында өзгеше көзделмесе, сотқа жүгінуге Қазақстан Республикасы Әкімшілік рәсімдік-процестік кодексінің </w:t>
            </w:r>
            <w:r>
              <w:fldChar w:fldCharType="begin"/>
            </w:r>
            <w:r>
              <w:instrText xml:space="preserve"> HYPERLINK "https://adilet.zan.kz/kaz/docs/K2000000350" \l "z478" </w:instrText>
            </w:r>
            <w:r>
              <w:fldChar w:fldCharType="separate"/>
            </w:r>
            <w:r>
              <w:rPr>
                <w:rFonts w:ascii="Times New Roman" w:hAnsi="Times New Roman"/>
                <w:b/>
                <w:bCs/>
                <w:sz w:val="28"/>
                <w:szCs w:val="28"/>
              </w:rPr>
              <w:t>91-бабының</w:t>
            </w:r>
            <w:r>
              <w:rPr>
                <w:rFonts w:ascii="Times New Roman" w:hAnsi="Times New Roman"/>
                <w:b/>
                <w:bCs/>
                <w:sz w:val="28"/>
                <w:szCs w:val="28"/>
              </w:rPr>
              <w:fldChar w:fldCharType="end"/>
            </w:r>
            <w:r>
              <w:rPr>
                <w:rFonts w:ascii="Times New Roman" w:hAnsi="Times New Roman"/>
                <w:b/>
                <w:bCs/>
                <w:sz w:val="28"/>
                <w:szCs w:val="28"/>
              </w:rPr>
              <w:t> 5-тармағына сәйкес сотқа дейінгі тәртіппен шағым жасалғаннан кейін жол беріледі.</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8"/>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40.</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38</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8"/>
                <w:szCs w:val="28"/>
              </w:rPr>
            </w:pPr>
            <w:r>
              <w:rPr>
                <w:rFonts w:ascii="Times New Roman" w:hAnsi="Times New Roman"/>
                <w:b/>
                <w:bCs/>
                <w:sz w:val="28"/>
                <w:szCs w:val="28"/>
              </w:rPr>
              <w:t>38. Отандық тасымалдаушының күнтiзбелiк бiр жылға қолдану мерзiмiмен жолаушылар мен багажды тұрақты тасымалдауға арналған шетелдік рұқсат бланкілерін басқа отандық тасымалдаушыға беруіне жол берілмейді.</w:t>
            </w:r>
          </w:p>
          <w:p>
            <w:pPr>
              <w:ind w:firstLine="219" w:firstLineChars="78"/>
              <w:jc w:val="both"/>
              <w:rPr>
                <w:rFonts w:ascii="Times New Roman" w:hAnsi="Times New Roman"/>
                <w:b/>
                <w:bCs/>
                <w:sz w:val="28"/>
                <w:szCs w:val="28"/>
              </w:rPr>
            </w:pPr>
            <w:r>
              <w:rPr>
                <w:rFonts w:ascii="Times New Roman" w:hAnsi="Times New Roman"/>
                <w:b/>
                <w:bCs/>
                <w:sz w:val="28"/>
                <w:szCs w:val="28"/>
              </w:rPr>
              <w:t>Күнтiзбелiк бiр жыл қолдану мерзiмiмен жолаушылар мен багажды тұрақты тасымалдауға арналған шетелдiк рұқсаттар олардың қолдану мерзiмдерi аяқталған күннен бастап күнтiзбелiк жиырма күннен кешiктiрмей аумақтық органға қайтаруға жатады.</w:t>
            </w:r>
          </w:p>
          <w:p>
            <w:pPr>
              <w:ind w:firstLine="219" w:firstLineChars="78"/>
              <w:jc w:val="both"/>
              <w:rPr>
                <w:rFonts w:ascii="Times New Roman" w:hAnsi="Times New Roman"/>
                <w:b/>
                <w:bCs/>
                <w:sz w:val="28"/>
                <w:szCs w:val="28"/>
              </w:rPr>
            </w:pPr>
            <w:r>
              <w:rPr>
                <w:rFonts w:ascii="Times New Roman" w:hAnsi="Times New Roman"/>
                <w:b/>
                <w:bCs/>
                <w:sz w:val="28"/>
                <w:szCs w:val="28"/>
              </w:rPr>
              <w:t>Отандық тасымалдаушылар күнтiзбелiк бiр жыл қолдану мерзiмiмен жолаушылар мен багажды тұрақты тасымалдауға арналған шетелдiк рұқсаттарды осы рұқсаттарды қоса бере отырып, қайтару күнi, шетелдiк рұқсаттардың нөмiрi көрсетiлген, еркiн нысанда жасалған iлеспе хатпен қайтарады.</w:t>
            </w:r>
          </w:p>
          <w:p>
            <w:pPr>
              <w:ind w:firstLine="219" w:firstLineChars="78"/>
              <w:jc w:val="both"/>
              <w:rPr>
                <w:rFonts w:ascii="Times New Roman" w:hAnsi="Times New Roman"/>
                <w:b/>
                <w:bCs/>
                <w:sz w:val="28"/>
                <w:szCs w:val="28"/>
              </w:rPr>
            </w:pPr>
            <w:r>
              <w:rPr>
                <w:rFonts w:ascii="Times New Roman" w:hAnsi="Times New Roman"/>
                <w:b/>
                <w:bCs/>
                <w:sz w:val="28"/>
                <w:szCs w:val="28"/>
              </w:rPr>
              <w:t>Күнтiзбелiк бiр жыл қолдану мерзiмiмен жолаушылар мен багажды тұрақты тасымалдауға арналған шетелдік рұқсат жоғалған жағдайда отандық тасымалдаушылар ішкі істер органдарында тіркелген өтініштердің немесе көрсетілген рұқсаттардың жоғалғаны және жарамсыздығы туралы бұқаралық ақпарат құралдарында хабарландырулардың орналастырылғанын растайтын құжаттардың көшірмелерін қоса бере отырып, жоғалғаны туралы аумақтық органдарға жазбаша нысанда хабарлайды.</w:t>
            </w:r>
          </w:p>
          <w:p>
            <w:pPr>
              <w:ind w:firstLine="219" w:firstLineChars="78"/>
              <w:jc w:val="both"/>
              <w:rPr>
                <w:rFonts w:ascii="Times New Roman" w:hAnsi="Times New Roman"/>
                <w:b/>
                <w:bCs/>
                <w:sz w:val="28"/>
                <w:szCs w:val="28"/>
              </w:rPr>
            </w:pPr>
            <w:r>
              <w:rPr>
                <w:rFonts w:ascii="Times New Roman" w:hAnsi="Times New Roman"/>
                <w:b/>
                <w:bCs/>
                <w:sz w:val="28"/>
                <w:szCs w:val="28"/>
              </w:rPr>
              <w:t>Жоғалғаны туралы хабарламаны аумақтық органға ұсыну мерзімі күнтізбелік отыз күннен аспауы тиіс.</w:t>
            </w:r>
          </w:p>
          <w:p>
            <w:pPr>
              <w:ind w:firstLine="219" w:firstLineChars="78"/>
              <w:jc w:val="both"/>
              <w:rPr>
                <w:rFonts w:ascii="Times New Roman" w:hAnsi="Times New Roman"/>
                <w:b/>
                <w:bCs/>
                <w:sz w:val="24"/>
                <w:szCs w:val="24"/>
              </w:rPr>
            </w:pPr>
            <w:r>
              <w:rPr>
                <w:rFonts w:ascii="Times New Roman" w:hAnsi="Times New Roman"/>
                <w:b/>
                <w:bCs/>
                <w:sz w:val="28"/>
                <w:szCs w:val="28"/>
              </w:rPr>
              <w:t>Отандық тасымалдаушыдан күнтiзбелiк бiр жыл қолдану мерзiмiмен жолаушылар мен багажды тұрақты тасымалдауға арналған шетелдік рұқсаттарды алуға арналған өтінімдерді қарау кезінде шетелдік рұқсаттардың саны осы Қағидаларда белгіленген мерзімде жоғалған және (немесе) қайтарылмаған шетелдік рұқсаттардың санына мөлшерлес азайтылады.</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8"/>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41.</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39</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4"/>
                <w:szCs w:val="24"/>
              </w:rPr>
            </w:pPr>
            <w:r>
              <w:rPr>
                <w:rFonts w:ascii="Times New Roman" w:hAnsi="Times New Roman"/>
                <w:b/>
                <w:bCs/>
                <w:sz w:val="28"/>
                <w:szCs w:val="28"/>
              </w:rPr>
              <w:t>39. Қайтарылған шетелдік рұқсаттар аумақтық органдарда қайтарылған сәттен бастап бір жыл бойы сақталады.</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8"/>
                <w:szCs w:val="28"/>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42.</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40</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8"/>
                <w:szCs w:val="28"/>
              </w:rPr>
            </w:pPr>
            <w:r>
              <w:rPr>
                <w:rFonts w:ascii="Times New Roman" w:hAnsi="Times New Roman"/>
                <w:b/>
                <w:bCs/>
                <w:sz w:val="28"/>
                <w:szCs w:val="28"/>
              </w:rPr>
              <w:t>40. Аумақтық органдар елдер бөлінісінде берілген, қайтарылған және жоғалған шетелдік рұқсаттардың есебін жүргізеді.</w:t>
            </w:r>
          </w:p>
          <w:p>
            <w:pPr>
              <w:ind w:firstLine="219" w:firstLineChars="78"/>
              <w:jc w:val="both"/>
              <w:rPr>
                <w:rFonts w:ascii="Times New Roman" w:hAnsi="Times New Roman"/>
                <w:b/>
                <w:bCs/>
                <w:sz w:val="28"/>
                <w:szCs w:val="28"/>
              </w:rPr>
            </w:pPr>
            <w:r>
              <w:rPr>
                <w:rFonts w:ascii="Times New Roman" w:hAnsi="Times New Roman"/>
                <w:b/>
                <w:bCs/>
                <w:sz w:val="28"/>
                <w:szCs w:val="28"/>
              </w:rPr>
              <w:t>Қайтарылған шетелдік рұқсаттарды есепке алу көліктік дерекқордың ақпараттық талдау жүйесінде және тасымалдар қауіпсіздігі серпінінің мониторингінде (бұдан әрі - ТБД АТЖ) жүзеге асырылады және мынадай мәліметтерді қамтиды:</w:t>
            </w:r>
          </w:p>
          <w:p>
            <w:pPr>
              <w:ind w:firstLine="219" w:firstLineChars="78"/>
              <w:jc w:val="both"/>
              <w:rPr>
                <w:rFonts w:ascii="Times New Roman" w:hAnsi="Times New Roman"/>
                <w:b/>
                <w:bCs/>
                <w:sz w:val="28"/>
                <w:szCs w:val="28"/>
              </w:rPr>
            </w:pPr>
            <w:r>
              <w:rPr>
                <w:rFonts w:ascii="Times New Roman" w:hAnsi="Times New Roman"/>
                <w:b/>
                <w:bCs/>
                <w:sz w:val="28"/>
                <w:szCs w:val="28"/>
              </w:rPr>
              <w:t>1) жеке сәйкестендіру нөмірі немесе бизнес сәйкестендіру нөмірі;</w:t>
            </w:r>
          </w:p>
          <w:p>
            <w:pPr>
              <w:ind w:firstLine="219" w:firstLineChars="78"/>
              <w:jc w:val="both"/>
              <w:rPr>
                <w:rFonts w:ascii="Times New Roman" w:hAnsi="Times New Roman"/>
                <w:b/>
                <w:bCs/>
                <w:sz w:val="28"/>
                <w:szCs w:val="28"/>
              </w:rPr>
            </w:pPr>
            <w:r>
              <w:rPr>
                <w:rFonts w:ascii="Times New Roman" w:hAnsi="Times New Roman"/>
                <w:b/>
                <w:bCs/>
                <w:sz w:val="28"/>
                <w:szCs w:val="28"/>
              </w:rPr>
              <w:t>2) отандық тасымалдаушының атауы;</w:t>
            </w:r>
          </w:p>
          <w:p>
            <w:pPr>
              <w:ind w:firstLine="219" w:firstLineChars="78"/>
              <w:jc w:val="both"/>
              <w:rPr>
                <w:rFonts w:ascii="Times New Roman" w:hAnsi="Times New Roman"/>
                <w:b/>
                <w:bCs/>
                <w:sz w:val="28"/>
                <w:szCs w:val="28"/>
              </w:rPr>
            </w:pPr>
            <w:r>
              <w:rPr>
                <w:rFonts w:ascii="Times New Roman" w:hAnsi="Times New Roman"/>
                <w:b/>
                <w:bCs/>
                <w:sz w:val="28"/>
                <w:szCs w:val="28"/>
              </w:rPr>
              <w:t>3) рұқсат түрі;</w:t>
            </w:r>
          </w:p>
          <w:p>
            <w:pPr>
              <w:ind w:firstLine="219" w:firstLineChars="78"/>
              <w:jc w:val="both"/>
              <w:rPr>
                <w:rFonts w:ascii="Times New Roman" w:hAnsi="Times New Roman"/>
                <w:b/>
                <w:bCs/>
                <w:sz w:val="28"/>
                <w:szCs w:val="28"/>
              </w:rPr>
            </w:pPr>
            <w:r>
              <w:rPr>
                <w:rFonts w:ascii="Times New Roman" w:hAnsi="Times New Roman"/>
                <w:b/>
                <w:bCs/>
                <w:sz w:val="28"/>
                <w:szCs w:val="28"/>
              </w:rPr>
              <w:t>4) рұқсаттың қолданылу мерзімі;</w:t>
            </w:r>
          </w:p>
          <w:p>
            <w:pPr>
              <w:ind w:firstLine="219" w:firstLineChars="78"/>
              <w:jc w:val="both"/>
              <w:rPr>
                <w:rFonts w:ascii="Times New Roman" w:hAnsi="Times New Roman"/>
                <w:b/>
                <w:bCs/>
                <w:sz w:val="28"/>
                <w:szCs w:val="28"/>
              </w:rPr>
            </w:pPr>
            <w:r>
              <w:rPr>
                <w:rFonts w:ascii="Times New Roman" w:hAnsi="Times New Roman"/>
                <w:b/>
                <w:bCs/>
                <w:sz w:val="28"/>
                <w:szCs w:val="28"/>
              </w:rPr>
              <w:t>5) рұқсатты қайтару күні;</w:t>
            </w:r>
          </w:p>
          <w:p>
            <w:pPr>
              <w:ind w:firstLine="219" w:firstLineChars="78"/>
              <w:jc w:val="both"/>
              <w:rPr>
                <w:rFonts w:ascii="Times New Roman" w:hAnsi="Times New Roman"/>
                <w:b/>
                <w:bCs/>
                <w:sz w:val="28"/>
                <w:szCs w:val="28"/>
              </w:rPr>
            </w:pPr>
            <w:r>
              <w:rPr>
                <w:rFonts w:ascii="Times New Roman" w:hAnsi="Times New Roman"/>
                <w:b/>
                <w:bCs/>
                <w:sz w:val="28"/>
                <w:szCs w:val="28"/>
              </w:rPr>
              <w:t>6) автокөлік құралының мемлекеттік тіркеу нөмірлік белгісі;</w:t>
            </w:r>
          </w:p>
          <w:p>
            <w:pPr>
              <w:ind w:firstLine="219" w:firstLineChars="78"/>
              <w:jc w:val="both"/>
              <w:rPr>
                <w:rFonts w:ascii="Times New Roman" w:hAnsi="Times New Roman"/>
                <w:b/>
                <w:bCs/>
                <w:sz w:val="24"/>
                <w:szCs w:val="24"/>
              </w:rPr>
            </w:pPr>
            <w:r>
              <w:rPr>
                <w:rFonts w:ascii="Times New Roman" w:hAnsi="Times New Roman"/>
                <w:b/>
                <w:bCs/>
                <w:sz w:val="28"/>
                <w:szCs w:val="28"/>
              </w:rPr>
              <w:t>7) қайтарылған шетелдік рұқсаттың нөмірі;</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4"/>
                <w:szCs w:val="21"/>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43.</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41</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4"/>
                <w:szCs w:val="24"/>
              </w:rPr>
            </w:pPr>
            <w:r>
              <w:rPr>
                <w:rFonts w:ascii="Times New Roman" w:hAnsi="Times New Roman"/>
                <w:b/>
                <w:bCs/>
                <w:sz w:val="28"/>
                <w:szCs w:val="28"/>
              </w:rPr>
              <w:t>41. Аумақтық органдар отандық тасымалдаушылардан өтiнiмдердің келіп түсуiне қарай КДҚ АТЖ пайдалана отырып, белгiленген мерзiмде қызмет көрсетудi, сондай-ақ қайтарылған шетелдiк рұқсаттар туралы мәлiметтердi бір жұмыс күні ішінде енгiзудi қамтамасыз етедi.</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4"/>
                <w:szCs w:val="21"/>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44.</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42</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4"/>
                <w:szCs w:val="24"/>
              </w:rPr>
            </w:pPr>
            <w:r>
              <w:rPr>
                <w:rFonts w:ascii="Times New Roman" w:hAnsi="Times New Roman"/>
                <w:b/>
                <w:bCs/>
                <w:sz w:val="28"/>
                <w:szCs w:val="28"/>
              </w:rPr>
              <w:t>42. Алып тасталды - ҚР Индустрия және инфрақұрылымдық даму министрінің м.а. 30.11.2022 </w:t>
            </w:r>
            <w:r>
              <w:fldChar w:fldCharType="begin"/>
            </w:r>
            <w:r>
              <w:instrText xml:space="preserve"> HYPERLINK "https://adilet.zan.kz/kaz/docs/V2200030884" \l "95" </w:instrText>
            </w:r>
            <w:r>
              <w:fldChar w:fldCharType="separate"/>
            </w:r>
            <w:r>
              <w:rPr>
                <w:rFonts w:ascii="Times New Roman" w:hAnsi="Times New Roman"/>
                <w:b/>
                <w:bCs/>
                <w:sz w:val="28"/>
                <w:szCs w:val="28"/>
              </w:rPr>
              <w:t>№ 666</w:t>
            </w:r>
            <w:r>
              <w:rPr>
                <w:rFonts w:ascii="Times New Roman" w:hAnsi="Times New Roman"/>
                <w:b/>
                <w:bCs/>
                <w:sz w:val="28"/>
                <w:szCs w:val="28"/>
              </w:rPr>
              <w:fldChar w:fldCharType="end"/>
            </w:r>
            <w:r>
              <w:rPr>
                <w:rFonts w:ascii="Times New Roman" w:hAnsi="Times New Roman"/>
                <w:b/>
                <w:bCs/>
                <w:sz w:val="28"/>
                <w:szCs w:val="28"/>
              </w:rPr>
              <w:t> (алғашқы ресми жарияланған күнінен кейін күнтізбелік алпыс күн өткен соң қолданысқа енгізіледі) бұйрығымен.</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4"/>
                <w:szCs w:val="21"/>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45.</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43</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8"/>
                <w:szCs w:val="28"/>
              </w:rPr>
            </w:pPr>
            <w:r>
              <w:rPr>
                <w:rFonts w:ascii="Times New Roman" w:hAnsi="Times New Roman"/>
                <w:b/>
                <w:bCs/>
                <w:sz w:val="28"/>
                <w:szCs w:val="28"/>
              </w:rPr>
              <w:t>43. Отандық тасымалдаушыға күнтiзбелiк бiр жыл қолдану мерзiмiмен жолаушылар мен багажды тұрақты тасымалдауға арналған шетелдік рұқсат берілген кезде бланктің тиісті бағандарына тасымалдаушының атауы, заңды мекенжайы, автокөлік құралының маркасы мен мемлекеттік нөмірі, жүру маршруты жазылады және мөртаңба басылып, рұқсат берген адамның қолы қойылады.</w:t>
            </w:r>
          </w:p>
          <w:p>
            <w:pPr>
              <w:ind w:firstLine="219" w:firstLineChars="78"/>
              <w:jc w:val="both"/>
              <w:rPr>
                <w:rFonts w:ascii="Times New Roman" w:hAnsi="Times New Roman"/>
                <w:b/>
                <w:bCs/>
                <w:sz w:val="28"/>
                <w:szCs w:val="28"/>
              </w:rPr>
            </w:pPr>
            <w:r>
              <w:rPr>
                <w:rFonts w:ascii="Times New Roman" w:hAnsi="Times New Roman"/>
                <w:b/>
                <w:bCs/>
                <w:sz w:val="28"/>
                <w:szCs w:val="28"/>
              </w:rPr>
              <w:t>Шетелдік рұқсаттарда түзетулерге жол берілмейді.</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sz w:val="24"/>
                <w:szCs w:val="21"/>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46.</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sz w:val="28"/>
                <w:szCs w:val="28"/>
              </w:rPr>
              <w:t>4-параграф</w:t>
            </w:r>
          </w:p>
        </w:tc>
        <w:tc>
          <w:tcPr>
            <w:tcW w:w="5142" w:type="dxa"/>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b/>
                <w:bCs/>
                <w:sz w:val="28"/>
                <w:szCs w:val="28"/>
              </w:rPr>
            </w:pPr>
            <w:r>
              <w:rPr>
                <w:rFonts w:ascii="Times New Roman" w:hAnsi="Times New Roman"/>
                <w:b/>
                <w:bCs/>
                <w:sz w:val="28"/>
                <w:szCs w:val="28"/>
              </w:rPr>
              <w:t>4-параграф. Шетелдiк тасымалдаушыларға отандық рұқсаттарды беру</w:t>
            </w:r>
          </w:p>
        </w:tc>
        <w:tc>
          <w:tcPr>
            <w:tcW w:w="5064" w:type="dxa"/>
            <w:gridSpan w:val="2"/>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eastAsiaTheme="minorHAnsi"/>
                <w:b/>
                <w:bCs/>
                <w:sz w:val="28"/>
                <w:szCs w:val="28"/>
                <w:lang w:eastAsia="en-US"/>
              </w:rPr>
            </w:pP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47.</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44</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101" w:firstLineChars="78"/>
              <w:jc w:val="both"/>
              <w:rPr>
                <w:rFonts w:ascii="Times New Roman" w:hAnsi="Times New Roman"/>
                <w:sz w:val="28"/>
                <w:szCs w:val="28"/>
              </w:rPr>
            </w:pPr>
            <w:r>
              <w:rPr>
                <w:rFonts w:ascii="monospace" w:hAnsi="monospace" w:eastAsia="monospace" w:cs="monospace"/>
                <w:sz w:val="13"/>
                <w:szCs w:val="13"/>
                <w:shd w:val="clear" w:color="auto" w:fill="FFFFFF"/>
              </w:rPr>
              <w:t> </w:t>
            </w:r>
            <w:r>
              <w:rPr>
                <w:rFonts w:ascii="Times New Roman" w:hAnsi="Times New Roman"/>
                <w:sz w:val="28"/>
                <w:szCs w:val="28"/>
              </w:rPr>
              <w:t>44. Отандық рұқсаттарды шетелдік тасымалдаушыларға олардың мемлекеттерінің құзыретті органдары тиісті жылға айырбасталған рұқсаттардың ішінен береді.</w:t>
            </w:r>
          </w:p>
          <w:p>
            <w:pPr>
              <w:ind w:firstLine="218" w:firstLineChars="78"/>
              <w:jc w:val="both"/>
              <w:rPr>
                <w:rFonts w:ascii="Times New Roman" w:hAnsi="Times New Roman"/>
                <w:sz w:val="28"/>
                <w:szCs w:val="28"/>
              </w:rPr>
            </w:pPr>
            <w:r>
              <w:rPr>
                <w:rFonts w:ascii="Times New Roman" w:hAnsi="Times New Roman"/>
                <w:sz w:val="28"/>
                <w:szCs w:val="28"/>
              </w:rPr>
              <w:t>Отандық рұқсаттардың қолданылу мерзімін, егер халықаралық шарттарда өзгеше ескертілмесе, осы Қағидалардың 11-тармағына сәйкес уәкілетті орган айқындайды.</w:t>
            </w:r>
          </w:p>
          <w:p>
            <w:pPr>
              <w:ind w:firstLine="218" w:firstLineChars="78"/>
              <w:jc w:val="both"/>
              <w:rPr>
                <w:rFonts w:ascii="Times New Roman" w:hAnsi="Times New Roman"/>
                <w:sz w:val="28"/>
                <w:szCs w:val="28"/>
              </w:rPr>
            </w:pPr>
            <w:r>
              <w:rPr>
                <w:rFonts w:ascii="Times New Roman" w:hAnsi="Times New Roman"/>
                <w:sz w:val="28"/>
                <w:szCs w:val="28"/>
              </w:rPr>
              <w:t>Шетелдік рұқсаттарды қайтару тәртібі мен мерзімдері осы Қағидалардың 25-тармағына сәйкес айқындалған.</w:t>
            </w:r>
          </w:p>
          <w:p>
            <w:pPr>
              <w:ind w:firstLine="218" w:firstLineChars="78"/>
              <w:jc w:val="both"/>
              <w:rPr>
                <w:rFonts w:ascii="Times New Roman" w:hAnsi="Times New Roman"/>
                <w:sz w:val="28"/>
                <w:szCs w:val="28"/>
              </w:rPr>
            </w:pPr>
            <w:r>
              <w:rPr>
                <w:rFonts w:ascii="Times New Roman" w:hAnsi="Times New Roman"/>
                <w:sz w:val="28"/>
                <w:szCs w:val="28"/>
              </w:rPr>
              <w:t>Еуразиялық экономикалық одаққа мүше мемлекеттердің бірінің аумағында тіркелген, тасымалдаушы орындайтын халықаралық автомобиль жүк тасымалдары рұқсатсыз негізде жүзеге асырылады:</w:t>
            </w:r>
          </w:p>
          <w:p>
            <w:pPr>
              <w:ind w:firstLine="218" w:firstLineChars="78"/>
              <w:jc w:val="both"/>
              <w:rPr>
                <w:rFonts w:ascii="Times New Roman" w:hAnsi="Times New Roman"/>
                <w:sz w:val="28"/>
                <w:szCs w:val="28"/>
              </w:rPr>
            </w:pPr>
            <w:r>
              <w:rPr>
                <w:rFonts w:ascii="Times New Roman" w:hAnsi="Times New Roman"/>
                <w:sz w:val="28"/>
                <w:szCs w:val="28"/>
              </w:rPr>
              <w:t>1) аумағында тасымалдаушы тіркелген Еуразиялық экономикалық одағына мүше мемлекет пен басқа мүше мемлекет арасында;</w:t>
            </w:r>
          </w:p>
          <w:p>
            <w:pPr>
              <w:ind w:firstLine="218" w:firstLineChars="78"/>
              <w:jc w:val="both"/>
              <w:rPr>
                <w:rFonts w:ascii="Times New Roman" w:hAnsi="Times New Roman"/>
                <w:sz w:val="28"/>
                <w:szCs w:val="28"/>
              </w:rPr>
            </w:pPr>
            <w:r>
              <w:rPr>
                <w:rFonts w:ascii="Times New Roman" w:hAnsi="Times New Roman"/>
                <w:sz w:val="28"/>
                <w:szCs w:val="28"/>
              </w:rPr>
              <w:t>2) Еуразиялық экономикалық одағына басқа мүше мемлекеттердің аумағы арқылы транзитпен;</w:t>
            </w:r>
          </w:p>
          <w:p>
            <w:pPr>
              <w:ind w:firstLine="218" w:firstLineChars="78"/>
              <w:jc w:val="both"/>
              <w:rPr>
                <w:rFonts w:ascii="Times New Roman" w:hAnsi="Times New Roman"/>
                <w:sz w:val="28"/>
                <w:szCs w:val="28"/>
              </w:rPr>
            </w:pPr>
            <w:r>
              <w:rPr>
                <w:rFonts w:ascii="Times New Roman" w:hAnsi="Times New Roman"/>
                <w:sz w:val="28"/>
                <w:szCs w:val="28"/>
              </w:rPr>
              <w:t>3) Еуразиялық экономикалық одағына басқа мүше мемлекеттер арасында.</w:t>
            </w:r>
          </w:p>
          <w:p>
            <w:pPr>
              <w:ind w:firstLine="218" w:firstLineChars="78"/>
              <w:jc w:val="both"/>
              <w:rPr>
                <w:rFonts w:ascii="Times New Roman" w:hAnsi="Times New Roman"/>
                <w:sz w:val="28"/>
                <w:szCs w:val="28"/>
              </w:rPr>
            </w:pPr>
            <w:r>
              <w:rPr>
                <w:rFonts w:ascii="Times New Roman" w:hAnsi="Times New Roman"/>
                <w:sz w:val="28"/>
                <w:szCs w:val="28"/>
              </w:rPr>
              <w:t>Шетел мемлекетінің тасымалдаушылары Қазақстан Республикасында немесе Қазақстан Республикасының аумағы арқылы транзитпен жүктерді тасымалдауды Қазақстан Республикасы ратификациялаған халықаралық шарттарға сәйкес шетел тасымалдаушысы тіркелген елдің құзыретті органдары берген рұқсаттар негізінде жүзеге асырады.</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sz w:val="28"/>
                <w:szCs w:val="28"/>
              </w:rPr>
            </w:pPr>
            <w:r>
              <w:rPr>
                <w:rFonts w:ascii="Times New Roman" w:hAnsi="Times New Roman"/>
                <w:b/>
                <w:bCs/>
                <w:sz w:val="28"/>
                <w:szCs w:val="28"/>
              </w:rPr>
              <w:t>35.</w:t>
            </w:r>
            <w:r>
              <w:rPr>
                <w:rFonts w:ascii="Times New Roman" w:hAnsi="Times New Roman"/>
                <w:sz w:val="28"/>
                <w:szCs w:val="28"/>
              </w:rPr>
              <w:t xml:space="preserve"> Отандық рұқсаттарды шетелдік тасымалдаушыларға олардың мемлекеттерінің құзыретті органдары тиісті жылға айырбасталған рұқсаттардың ішінен береді.</w:t>
            </w:r>
          </w:p>
          <w:p>
            <w:pPr>
              <w:ind w:firstLine="218" w:firstLineChars="78"/>
              <w:jc w:val="both"/>
              <w:rPr>
                <w:rFonts w:ascii="Times New Roman" w:hAnsi="Times New Roman"/>
                <w:sz w:val="28"/>
                <w:szCs w:val="28"/>
              </w:rPr>
            </w:pPr>
            <w:r>
              <w:rPr>
                <w:rFonts w:ascii="Times New Roman" w:hAnsi="Times New Roman"/>
                <w:sz w:val="28"/>
                <w:szCs w:val="28"/>
              </w:rPr>
              <w:t xml:space="preserve">Отандық рұқсаттардың қолданылу мерзімін, егер халықаралық шарттарда өзгеше ескертілмесе, осы Қағидалардың </w:t>
            </w:r>
            <w:r>
              <w:rPr>
                <w:rFonts w:ascii="Times New Roman" w:hAnsi="Times New Roman"/>
                <w:b/>
                <w:bCs/>
                <w:sz w:val="28"/>
                <w:szCs w:val="28"/>
              </w:rPr>
              <w:t>9</w:t>
            </w:r>
            <w:r>
              <w:rPr>
                <w:rFonts w:ascii="Times New Roman" w:hAnsi="Times New Roman"/>
                <w:sz w:val="28"/>
                <w:szCs w:val="28"/>
              </w:rPr>
              <w:t>-тармағына сәйкес уәкілетті орган айқындайды.</w:t>
            </w:r>
          </w:p>
          <w:p>
            <w:pPr>
              <w:ind w:firstLine="218" w:firstLineChars="78"/>
              <w:jc w:val="both"/>
              <w:rPr>
                <w:rFonts w:ascii="Times New Roman" w:hAnsi="Times New Roman"/>
                <w:sz w:val="28"/>
                <w:szCs w:val="28"/>
              </w:rPr>
            </w:pPr>
            <w:r>
              <w:rPr>
                <w:rFonts w:ascii="Times New Roman" w:hAnsi="Times New Roman"/>
                <w:sz w:val="28"/>
                <w:szCs w:val="28"/>
              </w:rPr>
              <w:t xml:space="preserve">Шетелдік рұқсаттарды қайтару тәртібі мен мерзімдері осы Қағидалардың </w:t>
            </w:r>
            <w:r>
              <w:rPr>
                <w:rFonts w:ascii="Times New Roman" w:hAnsi="Times New Roman"/>
                <w:b/>
                <w:bCs/>
                <w:sz w:val="28"/>
                <w:szCs w:val="28"/>
              </w:rPr>
              <w:t>29</w:t>
            </w:r>
            <w:r>
              <w:rPr>
                <w:rFonts w:ascii="Times New Roman" w:hAnsi="Times New Roman"/>
                <w:sz w:val="28"/>
                <w:szCs w:val="28"/>
              </w:rPr>
              <w:t>-тармағына сәйкес айқындалған.</w:t>
            </w:r>
          </w:p>
          <w:p>
            <w:pPr>
              <w:ind w:firstLine="218" w:firstLineChars="78"/>
              <w:jc w:val="both"/>
              <w:rPr>
                <w:rFonts w:ascii="Times New Roman" w:hAnsi="Times New Roman"/>
                <w:sz w:val="28"/>
                <w:szCs w:val="28"/>
              </w:rPr>
            </w:pPr>
            <w:r>
              <w:rPr>
                <w:rFonts w:ascii="Times New Roman" w:hAnsi="Times New Roman"/>
                <w:sz w:val="28"/>
                <w:szCs w:val="28"/>
              </w:rPr>
              <w:t>Еуразиялық экономикалық одаққа мүше мемлекеттердің бірінің аумағында тіркелген, тасымалдаушы орындайтын халықаралық автомобиль жүк тасымалдары рұқсатсыз негізде жүзеге асырылады:</w:t>
            </w:r>
          </w:p>
          <w:p>
            <w:pPr>
              <w:ind w:firstLine="218" w:firstLineChars="78"/>
              <w:jc w:val="both"/>
              <w:rPr>
                <w:rFonts w:ascii="Times New Roman" w:hAnsi="Times New Roman"/>
                <w:sz w:val="28"/>
                <w:szCs w:val="28"/>
              </w:rPr>
            </w:pPr>
            <w:r>
              <w:rPr>
                <w:rFonts w:ascii="Times New Roman" w:hAnsi="Times New Roman"/>
                <w:sz w:val="28"/>
                <w:szCs w:val="28"/>
              </w:rPr>
              <w:t>1) аумағында тасымалдаушы тіркелген Еуразиялық экономикалық одағына мүше мемлекет пен басқа мүше мемлекет арасында;</w:t>
            </w:r>
          </w:p>
          <w:p>
            <w:pPr>
              <w:ind w:firstLine="218" w:firstLineChars="78"/>
              <w:jc w:val="both"/>
              <w:rPr>
                <w:rFonts w:ascii="Times New Roman" w:hAnsi="Times New Roman"/>
                <w:sz w:val="28"/>
                <w:szCs w:val="28"/>
              </w:rPr>
            </w:pPr>
            <w:r>
              <w:rPr>
                <w:rFonts w:ascii="Times New Roman" w:hAnsi="Times New Roman"/>
                <w:sz w:val="28"/>
                <w:szCs w:val="28"/>
              </w:rPr>
              <w:t>2) Еуразиялық экономикалық одағына басқа мүше мемлекеттердің аумағы арқылы транзитпен;</w:t>
            </w:r>
          </w:p>
          <w:p>
            <w:pPr>
              <w:ind w:firstLine="218" w:firstLineChars="78"/>
              <w:jc w:val="both"/>
              <w:rPr>
                <w:rFonts w:ascii="Times New Roman" w:hAnsi="Times New Roman"/>
                <w:sz w:val="28"/>
                <w:szCs w:val="28"/>
              </w:rPr>
            </w:pPr>
            <w:r>
              <w:rPr>
                <w:rFonts w:ascii="Times New Roman" w:hAnsi="Times New Roman"/>
                <w:sz w:val="28"/>
                <w:szCs w:val="28"/>
              </w:rPr>
              <w:t>3) Еуразиялық экономикалық одағына басқа мүше мемлекеттер арасында.</w:t>
            </w:r>
          </w:p>
          <w:p>
            <w:pPr>
              <w:jc w:val="both"/>
              <w:rPr>
                <w:rFonts w:ascii="Times New Roman" w:hAnsi="Times New Roman" w:eastAsiaTheme="minorHAnsi"/>
                <w:sz w:val="28"/>
                <w:szCs w:val="28"/>
                <w:lang w:eastAsia="en-US"/>
              </w:rPr>
            </w:pPr>
            <w:r>
              <w:rPr>
                <w:rFonts w:ascii="Times New Roman" w:hAnsi="Times New Roman"/>
                <w:sz w:val="28"/>
                <w:szCs w:val="28"/>
              </w:rPr>
              <w:t>Шетел мемлекетінің тасымалдаушылары Қазақстан Республикасында немесе Қазақстан Республикасының аумағы арқылы транзитпен жүктерді тасымалдауды Қазақстан Республикасы ратификациялаған халықаралық шарттарға сәйкес шетел тасымалдаушысы тіркелген елдің құзыретті органдары берген рұқсаттар негізінде жүзеге асырады.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48.</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45</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8" w:firstLineChars="78"/>
              <w:jc w:val="both"/>
              <w:rPr>
                <w:rFonts w:ascii="Times New Roman" w:hAnsi="Times New Roman"/>
                <w:sz w:val="28"/>
                <w:szCs w:val="28"/>
              </w:rPr>
            </w:pPr>
            <w:r>
              <w:rPr>
                <w:rFonts w:ascii="Times New Roman" w:hAnsi="Times New Roman"/>
                <w:sz w:val="28"/>
                <w:szCs w:val="28"/>
              </w:rPr>
              <w:t>45. Отандық рұқсат, оның ішінде бірінші рейстің тасымалы жүзеге асырылған мемлекеттің аумағына Қазақстан Республикасының аумағынан кері бағытта жолшыбай жүк арту жағдайында бір жолсапар үшін жарамды болады.</w:t>
            </w:r>
          </w:p>
          <w:p>
            <w:pPr>
              <w:ind w:firstLine="218" w:firstLineChars="78"/>
              <w:jc w:val="both"/>
              <w:rPr>
                <w:rFonts w:ascii="Times New Roman" w:hAnsi="Times New Roman"/>
                <w:sz w:val="28"/>
                <w:szCs w:val="28"/>
              </w:rPr>
            </w:pPr>
            <w:r>
              <w:rPr>
                <w:rFonts w:ascii="Times New Roman" w:hAnsi="Times New Roman"/>
                <w:sz w:val="28"/>
                <w:szCs w:val="28"/>
              </w:rPr>
              <w:t>«А», «D» түріндегі отандық рұқсаттар жөнелту пунктінен межелі пунктке дейін жарамды, «В» мен «С» түріндегі Қазақстан Республикасының мемлекеттік шекарасынан 90 километрге дейін шегінде орналасқан шекара маңы терминалдарына дейін жарамды.</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sz w:val="28"/>
                <w:szCs w:val="28"/>
              </w:rPr>
            </w:pPr>
            <w:r>
              <w:rPr>
                <w:rFonts w:ascii="Times New Roman" w:hAnsi="Times New Roman"/>
                <w:b/>
                <w:bCs/>
                <w:sz w:val="28"/>
                <w:szCs w:val="28"/>
              </w:rPr>
              <w:t>36</w:t>
            </w:r>
            <w:r>
              <w:rPr>
                <w:rFonts w:ascii="Times New Roman" w:hAnsi="Times New Roman"/>
                <w:sz w:val="28"/>
                <w:szCs w:val="28"/>
              </w:rPr>
              <w:t>. Отандық рұқсат, оның ішінде бірінші рейстің тасымалы жүзеге асырылған мемлекеттің аумағына Қазақстан Республикасының аумағынан кері бағытта жолшыбай жүк арту жағдайында бір жолсапар үшін жарамды болады.</w:t>
            </w:r>
          </w:p>
          <w:p>
            <w:pPr>
              <w:ind w:firstLine="218" w:firstLineChars="78"/>
              <w:jc w:val="both"/>
              <w:rPr>
                <w:rFonts w:ascii="Times New Roman" w:hAnsi="Times New Roman"/>
                <w:sz w:val="28"/>
                <w:szCs w:val="28"/>
                <w:lang w:eastAsia="en-US"/>
              </w:rPr>
            </w:pPr>
            <w:r>
              <w:rPr>
                <w:rFonts w:ascii="Times New Roman" w:hAnsi="Times New Roman"/>
                <w:sz w:val="28"/>
                <w:szCs w:val="28"/>
              </w:rPr>
              <w:t>«А», «D» түріндегі отандық рұқсаттар жөнелту пунктінен межелі пунктке дейін жарамды, «В» мен «С» түріндегі Қазақстан Республикасының мемлекеттік шекарасынан 90 километрге дейін шегінде орналасқан шекара маңы терминалдарына дейін жарамды.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49.</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46</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8" w:firstLineChars="78"/>
              <w:jc w:val="both"/>
              <w:rPr>
                <w:rFonts w:ascii="Times New Roman" w:hAnsi="Times New Roman"/>
                <w:sz w:val="28"/>
                <w:szCs w:val="28"/>
              </w:rPr>
            </w:pPr>
            <w:r>
              <w:rPr>
                <w:rFonts w:ascii="Times New Roman" w:hAnsi="Times New Roman"/>
                <w:sz w:val="28"/>
                <w:szCs w:val="28"/>
              </w:rPr>
              <w:t>46. Қазақстан Республикасының аумағы арқылы транзиттiк рейстен керi бағытта бара жатқан шетелдiк жүк автокөлiк құралына Қазақстан Республикасының аумағында iлеспе жүк тиеуге Қазақстан Республикасының аумағы арқылы жүрiп өтуi үшiн қосымша рұқсаты болған кезде ғана рұқсат етiледi.</w:t>
            </w:r>
          </w:p>
          <w:p>
            <w:pPr>
              <w:ind w:firstLine="218" w:firstLineChars="78"/>
              <w:jc w:val="both"/>
              <w:rPr>
                <w:rFonts w:ascii="Times New Roman" w:hAnsi="Times New Roman"/>
                <w:sz w:val="28"/>
                <w:szCs w:val="28"/>
              </w:rPr>
            </w:pPr>
            <w:r>
              <w:rPr>
                <w:rFonts w:ascii="Times New Roman" w:hAnsi="Times New Roman"/>
                <w:sz w:val="28"/>
                <w:szCs w:val="28"/>
              </w:rPr>
              <w:t>Егер автокөлік құралы тіркелген елге тасымалдау жоспарланған болса, Қазақстан Республикасының аумағынан шығуға арналған қосымша отандық рұқсаттың болуы қажет.</w:t>
            </w:r>
          </w:p>
          <w:p>
            <w:pPr>
              <w:ind w:firstLine="218" w:firstLineChars="78"/>
              <w:jc w:val="both"/>
              <w:rPr>
                <w:rFonts w:ascii="Times New Roman" w:hAnsi="Times New Roman"/>
                <w:sz w:val="28"/>
                <w:szCs w:val="28"/>
              </w:rPr>
            </w:pPr>
            <w:r>
              <w:rPr>
                <w:rFonts w:ascii="Times New Roman" w:hAnsi="Times New Roman"/>
                <w:sz w:val="28"/>
                <w:szCs w:val="28"/>
              </w:rPr>
              <w:t>Егер тасымалдау үшінші елдердің аумағынан Қазақстан Республикасының аумағына немесе Қазақстан Республикасының аумағынан үшінші елдердің аумағына жоспарланған жағдайда тасымалдауларға, қосымша рұқсаттың болуы қажет.</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sz w:val="28"/>
                <w:szCs w:val="28"/>
              </w:rPr>
            </w:pPr>
            <w:r>
              <w:rPr>
                <w:rFonts w:ascii="Times New Roman" w:hAnsi="Times New Roman"/>
                <w:b/>
                <w:bCs/>
                <w:sz w:val="28"/>
                <w:szCs w:val="28"/>
              </w:rPr>
              <w:t>37.</w:t>
            </w:r>
            <w:r>
              <w:rPr>
                <w:rFonts w:ascii="Times New Roman" w:hAnsi="Times New Roman"/>
                <w:sz w:val="28"/>
                <w:szCs w:val="28"/>
              </w:rPr>
              <w:t xml:space="preserve"> Қазақстан Республикасының аумағы арқылы транзиттiк рейстен керi бағытта бара жатқан шетелдiк жүк автокөлiк құралына Қазақстан Республикасының аумағында iлеспе жүк тиеуге Қазақстан Республикасының аумағы арқылы жүрiп өтуi үшiн қосымша рұқсаты болған кезде ғана рұқсат етiледi.</w:t>
            </w:r>
          </w:p>
          <w:p>
            <w:pPr>
              <w:ind w:firstLine="218" w:firstLineChars="78"/>
              <w:jc w:val="both"/>
              <w:rPr>
                <w:rFonts w:ascii="Times New Roman" w:hAnsi="Times New Roman"/>
                <w:sz w:val="28"/>
                <w:szCs w:val="28"/>
              </w:rPr>
            </w:pPr>
            <w:r>
              <w:rPr>
                <w:rFonts w:ascii="Times New Roman" w:hAnsi="Times New Roman"/>
                <w:sz w:val="28"/>
                <w:szCs w:val="28"/>
              </w:rPr>
              <w:t>Егер автокөлік құралы тіркелген елге тасымалдау жоспарланған болса, Қазақстан Республикасының аумағынан шығуға арналған қосымша отандық рұқсаттың болуы қажет.</w:t>
            </w:r>
          </w:p>
          <w:p>
            <w:pPr>
              <w:ind w:firstLine="218" w:firstLineChars="78"/>
              <w:jc w:val="both"/>
              <w:rPr>
                <w:rFonts w:ascii="Times New Roman" w:hAnsi="Times New Roman"/>
                <w:sz w:val="28"/>
                <w:szCs w:val="28"/>
              </w:rPr>
            </w:pPr>
            <w:r>
              <w:rPr>
                <w:rFonts w:ascii="Times New Roman" w:hAnsi="Times New Roman"/>
                <w:sz w:val="28"/>
                <w:szCs w:val="28"/>
              </w:rPr>
              <w:t>Егер тасымалдау үшінші елдердің аумағынан Қазақстан Республикасының аумағына немесе Қазақстан Республикасының аумағынан үшінші елдердің аумағына жоспарланған жағдайда тасымалдауларға, қосымша рұқсаттың болуы қажет.</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50.</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47</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ind w:firstLine="218" w:firstLineChars="78"/>
              <w:jc w:val="both"/>
              <w:rPr>
                <w:rFonts w:ascii="Times New Roman" w:hAnsi="Times New Roman"/>
                <w:sz w:val="28"/>
                <w:szCs w:val="28"/>
              </w:rPr>
            </w:pPr>
            <w:r>
              <w:rPr>
                <w:rFonts w:ascii="Times New Roman" w:hAnsi="Times New Roman"/>
                <w:sz w:val="28"/>
                <w:szCs w:val="28"/>
              </w:rPr>
              <w:t>47. Қазақстан Республикасының аумағынан автокөлік құралының тіркелу мемлекеті болып табылмайтын үшінші мемлекеттің аумағына кері бағытта бара жатқан шетелдік автокөлік құралына жолшыбай жүк артылған жағдайда, осы Қағидаларың 46-тармағында көзделген тасымалдауды қоспағанда, Қазақстан Республикасы аумағынан үшінші елдерге тасымалдауды орындауға арналған қосымша отандық рұқсат болуы қажет.</w:t>
            </w:r>
          </w:p>
        </w:tc>
        <w:tc>
          <w:tcPr>
            <w:tcW w:w="5064" w:type="dxa"/>
            <w:gridSpan w:val="2"/>
            <w:tcBorders>
              <w:top w:val="single" w:color="000001" w:sz="4" w:space="0"/>
              <w:left w:val="single" w:color="000001" w:sz="4" w:space="0"/>
              <w:bottom w:val="single" w:color="000001" w:sz="4" w:space="0"/>
              <w:right w:val="single" w:color="000001" w:sz="4" w:space="0"/>
            </w:tcBorders>
          </w:tcPr>
          <w:p>
            <w:pPr>
              <w:ind w:firstLine="219" w:firstLineChars="78"/>
              <w:jc w:val="both"/>
              <w:rPr>
                <w:rFonts w:ascii="Times New Roman" w:hAnsi="Times New Roman"/>
                <w:sz w:val="28"/>
                <w:szCs w:val="28"/>
              </w:rPr>
            </w:pPr>
            <w:r>
              <w:rPr>
                <w:rFonts w:ascii="Times New Roman" w:hAnsi="Times New Roman"/>
                <w:b/>
                <w:bCs/>
                <w:sz w:val="28"/>
                <w:szCs w:val="28"/>
              </w:rPr>
              <w:t>38.</w:t>
            </w:r>
            <w:r>
              <w:rPr>
                <w:rFonts w:ascii="Times New Roman" w:hAnsi="Times New Roman"/>
                <w:sz w:val="28"/>
                <w:szCs w:val="28"/>
              </w:rPr>
              <w:t xml:space="preserve"> Қазақстан Республикасының аумағынан автокөлік құралының тіркелу мемлекеті болып табылмайтын үшінші мемлекеттің аумағына кері бағытта бара жатқан шетелдік автокөлік құралына жолшыбай жүк артылған жағдайда, осы Қағидаларың </w:t>
            </w:r>
            <w:r>
              <w:rPr>
                <w:rFonts w:ascii="Times New Roman" w:hAnsi="Times New Roman"/>
                <w:b/>
                <w:bCs/>
                <w:sz w:val="28"/>
                <w:szCs w:val="28"/>
              </w:rPr>
              <w:t>36</w:t>
            </w:r>
            <w:r>
              <w:rPr>
                <w:rFonts w:ascii="Times New Roman" w:hAnsi="Times New Roman"/>
                <w:sz w:val="28"/>
                <w:szCs w:val="28"/>
              </w:rPr>
              <w:t>-тармағында көзделген тасымалдауды қоспағанда, Қазақстан Республикасы аумағынан үшінші елдерге тасымалдауды орындауға арналған қосымша отандық рұқсат болуы қажет.</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rPr>
          <w:trHeight w:val="676" w:hRule="atLeast"/>
        </w:trPr>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51.</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48</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48. Үшінші елдерден Қазақстан Республикасының аумағына немесе Қазақстан Республикасының аумағынан үшінші елдерге жүктің жөнелту немесе межелі пункті болып табылмайтын елдің аумағында жүкті қайта тиеп (тиеп/түсіріп), тасымалдау үшінші елдерге/елдерден рұқсат болған кезде жүзеге асырылады.</w:t>
            </w:r>
          </w:p>
          <w:p>
            <w:pPr>
              <w:pStyle w:val="33"/>
              <w:widowControl/>
              <w:shd w:val="clear" w:color="auto" w:fill="FFFFFF"/>
              <w:spacing w:before="0" w:after="210" w:line="190" w:lineRule="atLeast"/>
              <w:ind w:firstLine="439" w:firstLineChars="157"/>
              <w:jc w:val="both"/>
              <w:textAlignment w:val="baseline"/>
              <w:rPr>
                <w:sz w:val="28"/>
                <w:szCs w:val="28"/>
              </w:rPr>
            </w:pPr>
            <w:r>
              <w:rPr>
                <w:sz w:val="28"/>
                <w:szCs w:val="28"/>
              </w:rPr>
              <w:t>Қазақстан Республикасының аумағына үшінші елдерден тасымалдау кезінде жүктің жөнелту немесе межелі пункті болып табылмайтын елдің аумағында кедендік транзит аяқталмаған жүкті қазақстандық автокөлік құралына және бастапқы тасымалдаушының тіркеу елінде тіркелмеген автокөлік құралына аударып тиеуге жол берілмейді.</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39.</w:t>
            </w:r>
            <w:r>
              <w:rPr>
                <w:rFonts w:ascii="Times New Roman" w:hAnsi="Times New Roman"/>
                <w:sz w:val="28"/>
                <w:szCs w:val="28"/>
              </w:rPr>
              <w:t xml:space="preserve"> Үшінші елдерден Қазақстан Республикасының аумағына немесе Қазақстан Республикасының аумағынан үшінші елдерге жүктің жөнелту немесе межелі пункті болып табылмайтын елдің аумағында жүкті қайта тиеп (тиеп/түсіріп), тасымалдау үшінші елдерге/елдерден рұқсат болған кезде жүзеге асырылады.</w:t>
            </w:r>
          </w:p>
          <w:p>
            <w:pPr>
              <w:ind w:firstLine="218" w:firstLineChars="78"/>
              <w:jc w:val="both"/>
              <w:rPr>
                <w:rFonts w:ascii="Times New Roman" w:hAnsi="Times New Roman"/>
                <w:b/>
                <w:bCs/>
                <w:sz w:val="28"/>
                <w:szCs w:val="28"/>
              </w:rPr>
            </w:pPr>
            <w:r>
              <w:rPr>
                <w:rFonts w:ascii="Times New Roman" w:hAnsi="Times New Roman"/>
                <w:sz w:val="28"/>
                <w:szCs w:val="28"/>
              </w:rPr>
              <w:t>Қазақстан Республикасының аумағына үшінші елдерден тасымалдау кезінде жүктің жөнелту немесе межелі пункті болып табылмайтын елдің аумағында кедендік транзит аяқталмаған жүкті қазақстандық автокөлік құралына және бастапқы тасымалдаушының тіркеу елінде тіркелмеген автокөлік құралына аударып тиеуге жол берілмейді.</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52.</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49</w:t>
            </w:r>
            <w:r>
              <w:rPr>
                <w:rFonts w:ascii="Times New Roman" w:hAnsi="Times New Roman"/>
                <w:color w:val="auto"/>
                <w:sz w:val="24"/>
                <w:szCs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49. Шетелдік автокөлік құралының тіркелу елінің аумағындағы заңнамаға сәйкес құрылған және тіркелген, үшінші елдердің кәсіпорындары мен филиалдарында өндірілетін жүктердің тасымалын жүзеге асыру кезінде, үшінші елдерден/елдерге отандық рұқсаттар осы тасымалдардың мынадай ілеспе құжаттарымен расталған жағдайларда талап етілмейді:</w:t>
            </w:r>
          </w:p>
          <w:p>
            <w:pPr>
              <w:widowControl/>
              <w:ind w:firstLine="439" w:firstLineChars="157"/>
              <w:jc w:val="both"/>
              <w:rPr>
                <w:rFonts w:ascii="Times New Roman" w:hAnsi="Times New Roman"/>
                <w:sz w:val="28"/>
                <w:szCs w:val="28"/>
              </w:rPr>
            </w:pPr>
            <w:r>
              <w:rPr>
                <w:rFonts w:ascii="Times New Roman" w:hAnsi="Times New Roman"/>
                <w:sz w:val="28"/>
                <w:szCs w:val="28"/>
              </w:rPr>
              <w:t>халықаралық көліктік жүкқұжаты (CMR);</w:t>
            </w:r>
          </w:p>
          <w:p>
            <w:pPr>
              <w:widowControl/>
              <w:ind w:firstLine="439" w:firstLineChars="157"/>
              <w:jc w:val="both"/>
              <w:rPr>
                <w:rFonts w:ascii="Times New Roman" w:hAnsi="Times New Roman"/>
                <w:sz w:val="28"/>
                <w:szCs w:val="28"/>
              </w:rPr>
            </w:pPr>
            <w:r>
              <w:rPr>
                <w:rFonts w:ascii="Times New Roman" w:hAnsi="Times New Roman"/>
                <w:sz w:val="28"/>
                <w:szCs w:val="28"/>
              </w:rPr>
              <w:t>тауардың шығарылуы туралы сертификаты;</w:t>
            </w:r>
          </w:p>
          <w:p>
            <w:pPr>
              <w:widowControl/>
              <w:ind w:firstLine="439" w:firstLineChars="157"/>
              <w:jc w:val="both"/>
              <w:rPr>
                <w:rFonts w:ascii="Times New Roman" w:hAnsi="Times New Roman"/>
                <w:sz w:val="28"/>
                <w:szCs w:val="28"/>
              </w:rPr>
            </w:pPr>
            <w:r>
              <w:rPr>
                <w:rFonts w:ascii="Times New Roman" w:hAnsi="Times New Roman"/>
                <w:sz w:val="28"/>
                <w:szCs w:val="28"/>
              </w:rPr>
              <w:t>жүк жөнелтушінің немесе жүк алушының шетелдік тасымалдаушыға жүк тасымалына тапсырысы;</w:t>
            </w:r>
          </w:p>
          <w:p>
            <w:pPr>
              <w:widowControl/>
              <w:ind w:firstLine="439" w:firstLineChars="157"/>
              <w:jc w:val="both"/>
              <w:rPr>
                <w:rFonts w:ascii="Times New Roman" w:hAnsi="Times New Roman"/>
                <w:sz w:val="28"/>
                <w:szCs w:val="28"/>
              </w:rPr>
            </w:pPr>
            <w:r>
              <w:rPr>
                <w:rFonts w:ascii="Times New Roman" w:hAnsi="Times New Roman"/>
                <w:sz w:val="28"/>
                <w:szCs w:val="28"/>
              </w:rPr>
              <w:t>шот-фактура (инвойс);</w:t>
            </w:r>
          </w:p>
          <w:p>
            <w:pPr>
              <w:widowControl/>
              <w:ind w:firstLine="439" w:firstLineChars="157"/>
              <w:jc w:val="both"/>
              <w:rPr>
                <w:rFonts w:ascii="Times New Roman" w:hAnsi="Times New Roman"/>
                <w:sz w:val="28"/>
                <w:szCs w:val="28"/>
              </w:rPr>
            </w:pPr>
            <w:r>
              <w:rPr>
                <w:rFonts w:ascii="Times New Roman" w:hAnsi="Times New Roman"/>
                <w:sz w:val="28"/>
                <w:szCs w:val="28"/>
              </w:rPr>
              <w:t>ветеринариялық сертификат, фитосанитариялық сертификат, өнімдердің (тауарлардың) санитариялық-эпидемиологиялық және гигиеналық талаптарға (қажет болған жағдайда) сәйкестігі бөлігінде қауіпсіздікті растайтын құжат.</w:t>
            </w:r>
          </w:p>
          <w:p>
            <w:pPr>
              <w:widowControl/>
              <w:ind w:firstLine="439" w:firstLineChars="157"/>
              <w:jc w:val="both"/>
              <w:rPr>
                <w:rFonts w:ascii="Times New Roman" w:hAnsi="Times New Roman"/>
                <w:sz w:val="28"/>
                <w:szCs w:val="28"/>
              </w:rPr>
            </w:pPr>
            <w:r>
              <w:rPr>
                <w:rFonts w:ascii="Times New Roman" w:hAnsi="Times New Roman"/>
                <w:sz w:val="28"/>
                <w:szCs w:val="28"/>
              </w:rPr>
              <w:t>Бұл ретте, осы тасымал Қазақстан Республикасының аумағына кіруге отандық рұқсат негізінде жүзеге асырылады.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40.</w:t>
            </w:r>
            <w:r>
              <w:rPr>
                <w:rFonts w:ascii="Times New Roman" w:hAnsi="Times New Roman"/>
                <w:sz w:val="28"/>
                <w:szCs w:val="28"/>
              </w:rPr>
              <w:t xml:space="preserve"> Шетелдік автокөлік құралының тіркелу елінің аумағындағы заңнамаға сәйкес құрылған және тіркелген, үшінші елдердің кәсіпорындары мен филиалдарында өндірілетін жүктердің тасымалын жүзеге асыру кезінде, үшінші елдерден/елдерге отандық рұқсаттар осы тасымалдардың мынадай ілеспе құжаттарымен расталған жағдайларда талап етілмейді:</w:t>
            </w:r>
          </w:p>
          <w:p>
            <w:pPr>
              <w:widowControl/>
              <w:ind w:firstLine="439" w:firstLineChars="157"/>
              <w:jc w:val="both"/>
              <w:rPr>
                <w:rFonts w:ascii="Times New Roman" w:hAnsi="Times New Roman"/>
                <w:sz w:val="28"/>
                <w:szCs w:val="28"/>
              </w:rPr>
            </w:pPr>
            <w:r>
              <w:rPr>
                <w:rFonts w:ascii="Times New Roman" w:hAnsi="Times New Roman"/>
                <w:sz w:val="28"/>
                <w:szCs w:val="28"/>
              </w:rPr>
              <w:t>халықаралық көліктік жүкқұжаты (CMR);</w:t>
            </w:r>
          </w:p>
          <w:p>
            <w:pPr>
              <w:widowControl/>
              <w:ind w:firstLine="439" w:firstLineChars="157"/>
              <w:jc w:val="both"/>
              <w:rPr>
                <w:rFonts w:ascii="Times New Roman" w:hAnsi="Times New Roman"/>
                <w:sz w:val="28"/>
                <w:szCs w:val="28"/>
              </w:rPr>
            </w:pPr>
            <w:r>
              <w:rPr>
                <w:rFonts w:ascii="Times New Roman" w:hAnsi="Times New Roman"/>
                <w:sz w:val="28"/>
                <w:szCs w:val="28"/>
              </w:rPr>
              <w:t>тауардың шығарылуы туралы сертификаты;</w:t>
            </w:r>
          </w:p>
          <w:p>
            <w:pPr>
              <w:widowControl/>
              <w:ind w:firstLine="439" w:firstLineChars="157"/>
              <w:jc w:val="both"/>
              <w:rPr>
                <w:rFonts w:ascii="Times New Roman" w:hAnsi="Times New Roman"/>
                <w:sz w:val="28"/>
                <w:szCs w:val="28"/>
              </w:rPr>
            </w:pPr>
            <w:r>
              <w:rPr>
                <w:rFonts w:ascii="Times New Roman" w:hAnsi="Times New Roman"/>
                <w:sz w:val="28"/>
                <w:szCs w:val="28"/>
              </w:rPr>
              <w:t>жүк жөнелтушінің немесе жүк алушының шетелдік тасымалдаушыға жүк тасымалына тапсырысы;</w:t>
            </w:r>
          </w:p>
          <w:p>
            <w:pPr>
              <w:widowControl/>
              <w:ind w:firstLine="439" w:firstLineChars="157"/>
              <w:jc w:val="both"/>
              <w:rPr>
                <w:rFonts w:ascii="Times New Roman" w:hAnsi="Times New Roman"/>
                <w:sz w:val="28"/>
                <w:szCs w:val="28"/>
              </w:rPr>
            </w:pPr>
            <w:r>
              <w:rPr>
                <w:rFonts w:ascii="Times New Roman" w:hAnsi="Times New Roman"/>
                <w:sz w:val="28"/>
                <w:szCs w:val="28"/>
              </w:rPr>
              <w:t>шот-фактура (инвойс);</w:t>
            </w:r>
          </w:p>
          <w:p>
            <w:pPr>
              <w:widowControl/>
              <w:ind w:firstLine="439" w:firstLineChars="157"/>
              <w:jc w:val="both"/>
              <w:rPr>
                <w:rFonts w:ascii="Times New Roman" w:hAnsi="Times New Roman"/>
                <w:sz w:val="28"/>
                <w:szCs w:val="28"/>
              </w:rPr>
            </w:pPr>
            <w:r>
              <w:rPr>
                <w:rFonts w:ascii="Times New Roman" w:hAnsi="Times New Roman"/>
                <w:sz w:val="28"/>
                <w:szCs w:val="28"/>
              </w:rPr>
              <w:t>ветеринариялық сертификат, фитосанитариялық сертификат, өнімдердің (тауарлардың) санитариялық-эпидемиологиялық және гигиеналық талаптарға (қажет болған жағдайда) сәйкестігі бөлігінде қауіпсіздікті растайтын құжат.</w:t>
            </w:r>
          </w:p>
          <w:p>
            <w:pPr>
              <w:widowControl/>
              <w:ind w:firstLine="439" w:firstLineChars="157"/>
              <w:jc w:val="both"/>
              <w:rPr>
                <w:rFonts w:ascii="Times New Roman" w:hAnsi="Times New Roman"/>
                <w:sz w:val="28"/>
                <w:szCs w:val="28"/>
              </w:rPr>
            </w:pPr>
            <w:r>
              <w:rPr>
                <w:rFonts w:ascii="Times New Roman" w:hAnsi="Times New Roman"/>
                <w:sz w:val="28"/>
                <w:szCs w:val="28"/>
              </w:rPr>
              <w:t>Бұл ретте, осы тасымал Қазақстан Республикасының аумағына кіруге отандық рұқсат негізінде жүзеге асырылады.</w:t>
            </w:r>
          </w:p>
          <w:p>
            <w:pPr>
              <w:widowControl/>
              <w:ind w:firstLine="439" w:firstLineChars="157"/>
              <w:jc w:val="both"/>
              <w:rPr>
                <w:rFonts w:ascii="Times New Roman" w:hAnsi="Times New Roman"/>
                <w:sz w:val="28"/>
                <w:szCs w:val="28"/>
              </w:rPr>
            </w:pP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53.</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50-тарма</w:t>
            </w:r>
            <w:r>
              <w:rPr>
                <w:rFonts w:ascii="Times New Roman" w:hAnsi="Times New Roman"/>
                <w:color w:val="auto"/>
                <w:sz w:val="24"/>
                <w:szCs w:val="24"/>
                <w:lang w:val="kk-KZ"/>
              </w:rPr>
              <w:t>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50. Автокөлік құралы тіркелген елдегі жүктерді қайта тиеу (тиеу/түсіру) арқылы Қазақстан Республикасының аумағына үшiншi елдерден жүктерді тасымалдауды басқа (әуе, теміржол, теңіз) көлік түрімен жүзеге асыру кезінде көрсетілген тасымалдар ілеспе құжаттармен (халықаралық көліктік жүкқұжат (CMR), шот-фактура (инвойс), коносамент, Халықаралық жолдық тасымалдау кітапшасы, фитосанитариялық сертификат және халықаралық автомобиль тасымалдарын іске асыру кезінде пайдаланылатын және автокөлік құралын тиеу орнын растайтын және осындай тасымалдауда оларға еріп жүретін басқа да құжаттар) расталған жағдайда, үшінші елдерге/елдерден отандық рұқсат қағаз талап етілмейді. Бұл ретте осы тасымалдау Қазақстан Республикасының аумағына кіруге арналған отандық рұқсаттардың негізінде жүзеге асырылады.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41.</w:t>
            </w:r>
            <w:r>
              <w:rPr>
                <w:rFonts w:ascii="Times New Roman" w:hAnsi="Times New Roman"/>
                <w:sz w:val="28"/>
                <w:szCs w:val="28"/>
              </w:rPr>
              <w:t xml:space="preserve"> Автокөлік құралы тіркелген елдегі жүктерді қайта тиеу (тиеу/түсіру) арқылы Қазақстан Республикасының аумағына үшiншi елдерден жүктерді тасымалдауды басқа (әуе, теміржол, теңіз) көлік түрімен жүзеге асыру кезінде көрсетілген тасымалдар ілеспе құжаттармен (халықаралық көліктік жүкқұжат (CMR), шот-фактура (инвойс), коносамент, Халықаралық жолдық тасымалдау кітапшасы, фитосанитариялық сертификат және халықаралық автомобиль тасымалдарын іске асыру кезінде пайдаланылатын және автокөлік құралын тиеу орнын растайтын және осындай тасымалдауда оларға еріп жүретін басқа да құжаттар) расталған жағдайда, үшінші елдерге/елдерден отандық рұқсат қағаз талап етілмейді. Бұл ретте осы тасымалдау Қазақстан Республикасының аумағына кіруге арналған отандық рұқсаттардың негізінде жүзеге асырылады.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54.</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lang w:val="kk-KZ"/>
              </w:rPr>
            </w:pPr>
            <w:r>
              <w:rPr>
                <w:rFonts w:ascii="Times New Roman" w:hAnsi="Times New Roman"/>
                <w:color w:val="auto"/>
                <w:sz w:val="24"/>
                <w:szCs w:val="24"/>
              </w:rPr>
              <w:t>51-тарма</w:t>
            </w:r>
            <w:r>
              <w:rPr>
                <w:rFonts w:ascii="Times New Roman" w:hAnsi="Times New Roman"/>
                <w:color w:val="auto"/>
                <w:sz w:val="24"/>
                <w:szCs w:val="24"/>
                <w:lang w:val="kk-KZ"/>
              </w:rPr>
              <w:t>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lang w:val="kk-KZ" w:eastAsia="en-US"/>
              </w:rPr>
            </w:pPr>
            <w:r>
              <w:rPr>
                <w:rFonts w:ascii="Times New Roman" w:hAnsi="Times New Roman"/>
                <w:sz w:val="28"/>
                <w:szCs w:val="28"/>
                <w:lang w:val="kk-KZ"/>
              </w:rPr>
              <w:t>51. Қазақстан Республикасының аумағына жүктерді тасымалдауды жүзеге асыру кезінде тартқышты немесе жүк автомобилін тасымалдаушының тіркеу мемлекетінде тіркелген басқа тартқышқа немесе жүк автомобиліне ауыстырып тіркеуге рұқсат етіледі.</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lang w:val="kk-KZ"/>
              </w:rPr>
            </w:pPr>
            <w:r>
              <w:rPr>
                <w:rFonts w:ascii="Times New Roman" w:hAnsi="Times New Roman"/>
                <w:b/>
                <w:bCs/>
                <w:sz w:val="28"/>
                <w:szCs w:val="28"/>
                <w:lang w:val="kk-KZ"/>
              </w:rPr>
              <w:t>42.</w:t>
            </w:r>
            <w:r>
              <w:rPr>
                <w:rFonts w:ascii="Times New Roman" w:hAnsi="Times New Roman"/>
                <w:sz w:val="28"/>
                <w:szCs w:val="28"/>
                <w:lang w:val="kk-KZ"/>
              </w:rPr>
              <w:t xml:space="preserve"> Қазақстан Республикасының аумағына жүктерді тасымалдауды жүзеге асыру кезінде тартқышты немесе жүк автомобилін тасымалдаушының тіркеу мемлекетінде тіркелген басқа тартқышқа немесе жүк автомобиліне ауыстырып тіркеуге рұқсат етіледі.</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55.</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51-1 тарма</w:t>
            </w:r>
            <w:r>
              <w:rPr>
                <w:rFonts w:ascii="Times New Roman" w:hAnsi="Times New Roman"/>
                <w:color w:val="auto"/>
                <w:sz w:val="24"/>
                <w:szCs w:val="24"/>
                <w:lang w:val="kk-KZ"/>
              </w:rPr>
              <w:t>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51-1. Осы Қағидалардың </w:t>
            </w:r>
            <w:r>
              <w:fldChar w:fldCharType="begin"/>
            </w:r>
            <w:r>
              <w:instrText xml:space="preserve"> HYPERLINK "https://adilet.zan.kz/kaz/docs/V1500011704" \l "z66" </w:instrText>
            </w:r>
            <w:r>
              <w:fldChar w:fldCharType="separate"/>
            </w:r>
            <w:r>
              <w:rPr>
                <w:rFonts w:ascii="Times New Roman" w:hAnsi="Times New Roman"/>
                <w:sz w:val="28"/>
                <w:szCs w:val="28"/>
              </w:rPr>
              <w:t>48-тармағының</w:t>
            </w:r>
            <w:r>
              <w:rPr>
                <w:rFonts w:ascii="Times New Roman" w:hAnsi="Times New Roman"/>
                <w:sz w:val="28"/>
                <w:szCs w:val="28"/>
              </w:rPr>
              <w:fldChar w:fldCharType="end"/>
            </w:r>
            <w:r>
              <w:rPr>
                <w:rFonts w:ascii="Times New Roman" w:hAnsi="Times New Roman"/>
                <w:sz w:val="28"/>
                <w:szCs w:val="28"/>
              </w:rPr>
              <w:t> екінші бөлігінің және </w:t>
            </w:r>
            <w:r>
              <w:fldChar w:fldCharType="begin"/>
            </w:r>
            <w:r>
              <w:instrText xml:space="preserve"> HYPERLINK "https://adilet.zan.kz/kaz/docs/V1500011704" \l "z69" </w:instrText>
            </w:r>
            <w:r>
              <w:fldChar w:fldCharType="separate"/>
            </w:r>
            <w:r>
              <w:rPr>
                <w:rFonts w:ascii="Times New Roman" w:hAnsi="Times New Roman"/>
                <w:sz w:val="28"/>
                <w:szCs w:val="28"/>
              </w:rPr>
              <w:t>51-тармағының</w:t>
            </w:r>
            <w:r>
              <w:rPr>
                <w:rFonts w:ascii="Times New Roman" w:hAnsi="Times New Roman"/>
                <w:sz w:val="28"/>
                <w:szCs w:val="28"/>
              </w:rPr>
              <w:fldChar w:fldCharType="end"/>
            </w:r>
            <w:r>
              <w:rPr>
                <w:rFonts w:ascii="Times New Roman" w:hAnsi="Times New Roman"/>
                <w:sz w:val="28"/>
                <w:szCs w:val="28"/>
              </w:rPr>
              <w:t> талаптары отандық тасымалдаушыларға қолданылмайды:</w:t>
            </w:r>
          </w:p>
          <w:p>
            <w:pPr>
              <w:widowControl/>
              <w:ind w:firstLine="439" w:firstLineChars="157"/>
              <w:jc w:val="both"/>
              <w:rPr>
                <w:rFonts w:ascii="Times New Roman" w:hAnsi="Times New Roman"/>
                <w:sz w:val="28"/>
                <w:szCs w:val="28"/>
              </w:rPr>
            </w:pPr>
            <w:r>
              <w:rPr>
                <w:rFonts w:ascii="Times New Roman" w:hAnsi="Times New Roman"/>
                <w:sz w:val="28"/>
                <w:szCs w:val="28"/>
              </w:rPr>
              <w:t>1) Қазақстан Республикасының теңіз порттарына паромдармен келетін, одан әрі Қазақстан Республикасының аумағынан/аумағына бару үшін;</w:t>
            </w:r>
          </w:p>
          <w:p>
            <w:pPr>
              <w:widowControl/>
              <w:ind w:firstLine="439" w:firstLineChars="157"/>
              <w:jc w:val="both"/>
              <w:rPr>
                <w:rFonts w:ascii="Times New Roman" w:hAnsi="Times New Roman"/>
                <w:sz w:val="28"/>
                <w:szCs w:val="28"/>
              </w:rPr>
            </w:pPr>
            <w:r>
              <w:rPr>
                <w:rFonts w:ascii="Times New Roman" w:hAnsi="Times New Roman"/>
                <w:sz w:val="28"/>
                <w:szCs w:val="28"/>
              </w:rPr>
              <w:t>2) халықаралық автомобильдік жүк тасымалдары саласындағы үкіметаралық келісімдер жасалмаған елдерден/елдерге;</w:t>
            </w:r>
          </w:p>
          <w:p>
            <w:pPr>
              <w:widowControl/>
              <w:ind w:firstLine="439" w:firstLineChars="157"/>
              <w:jc w:val="both"/>
              <w:rPr>
                <w:rFonts w:ascii="Times New Roman" w:hAnsi="Times New Roman"/>
                <w:sz w:val="28"/>
                <w:szCs w:val="28"/>
              </w:rPr>
            </w:pPr>
            <w:r>
              <w:rPr>
                <w:rFonts w:ascii="Times New Roman" w:hAnsi="Times New Roman"/>
                <w:sz w:val="28"/>
                <w:szCs w:val="28"/>
              </w:rPr>
              <w:t>3) Еуразиялық экономикалық одақтың сыртқы шекарасын өткізу пункттерінде шетелдік рұқсат бланкілерін беруді көздейтін Қазақстан Республикасы үкіметаралық келісімдер жасасқан елдерден/елдерге жүкті халықаралық тасымалдауды жүзеге асыратын.</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43.</w:t>
            </w:r>
            <w:r>
              <w:rPr>
                <w:rFonts w:ascii="Times New Roman" w:hAnsi="Times New Roman"/>
                <w:sz w:val="28"/>
                <w:szCs w:val="28"/>
              </w:rPr>
              <w:t xml:space="preserve"> Осы Қағидалардың </w:t>
            </w:r>
            <w:r>
              <w:fldChar w:fldCharType="begin"/>
            </w:r>
            <w:r>
              <w:instrText xml:space="preserve"> HYPERLINK "https://adilet.zan.kz/kaz/docs/V1500011704" \l "z66" </w:instrText>
            </w:r>
            <w:r>
              <w:fldChar w:fldCharType="separate"/>
            </w:r>
            <w:r>
              <w:rPr>
                <w:rFonts w:ascii="Times New Roman" w:hAnsi="Times New Roman"/>
                <w:b/>
                <w:bCs/>
                <w:sz w:val="28"/>
                <w:szCs w:val="28"/>
              </w:rPr>
              <w:t>39</w:t>
            </w:r>
            <w:r>
              <w:rPr>
                <w:rFonts w:ascii="Times New Roman" w:hAnsi="Times New Roman"/>
                <w:sz w:val="28"/>
                <w:szCs w:val="28"/>
              </w:rPr>
              <w:t>-тармағының</w:t>
            </w:r>
            <w:r>
              <w:rPr>
                <w:rFonts w:ascii="Times New Roman" w:hAnsi="Times New Roman"/>
                <w:sz w:val="28"/>
                <w:szCs w:val="28"/>
              </w:rPr>
              <w:fldChar w:fldCharType="end"/>
            </w:r>
            <w:r>
              <w:rPr>
                <w:rFonts w:ascii="Times New Roman" w:hAnsi="Times New Roman"/>
                <w:sz w:val="28"/>
                <w:szCs w:val="28"/>
              </w:rPr>
              <w:t> екінші бөлігінің және </w:t>
            </w:r>
            <w:r>
              <w:fldChar w:fldCharType="begin"/>
            </w:r>
            <w:r>
              <w:instrText xml:space="preserve"> HYPERLINK "https://adilet.zan.kz/kaz/docs/V1500011704" \l "z69" </w:instrText>
            </w:r>
            <w:r>
              <w:fldChar w:fldCharType="separate"/>
            </w:r>
            <w:r>
              <w:rPr>
                <w:rFonts w:ascii="Times New Roman" w:hAnsi="Times New Roman"/>
                <w:b/>
                <w:bCs/>
                <w:sz w:val="28"/>
                <w:szCs w:val="28"/>
              </w:rPr>
              <w:t>42</w:t>
            </w:r>
            <w:r>
              <w:rPr>
                <w:rFonts w:ascii="Times New Roman" w:hAnsi="Times New Roman"/>
                <w:sz w:val="28"/>
                <w:szCs w:val="28"/>
              </w:rPr>
              <w:t>-тармағының</w:t>
            </w:r>
            <w:r>
              <w:rPr>
                <w:rFonts w:ascii="Times New Roman" w:hAnsi="Times New Roman"/>
                <w:sz w:val="28"/>
                <w:szCs w:val="28"/>
              </w:rPr>
              <w:fldChar w:fldCharType="end"/>
            </w:r>
            <w:r>
              <w:rPr>
                <w:rFonts w:ascii="Times New Roman" w:hAnsi="Times New Roman"/>
                <w:sz w:val="28"/>
                <w:szCs w:val="28"/>
              </w:rPr>
              <w:t> талаптары отандық тасымалдаушыларға қолданылмайды:</w:t>
            </w:r>
          </w:p>
          <w:p>
            <w:pPr>
              <w:widowControl/>
              <w:ind w:firstLine="439" w:firstLineChars="157"/>
              <w:jc w:val="both"/>
              <w:rPr>
                <w:rFonts w:ascii="Times New Roman" w:hAnsi="Times New Roman"/>
                <w:sz w:val="28"/>
                <w:szCs w:val="28"/>
              </w:rPr>
            </w:pPr>
            <w:r>
              <w:rPr>
                <w:rFonts w:ascii="Times New Roman" w:hAnsi="Times New Roman"/>
                <w:sz w:val="28"/>
                <w:szCs w:val="28"/>
              </w:rPr>
              <w:t>1) Қазақстан Республикасының теңіз порттарына паромдармен келетін, одан әрі Қазақстан Республикасының аумағынан/аумағына бару үшін;</w:t>
            </w:r>
          </w:p>
          <w:p>
            <w:pPr>
              <w:widowControl/>
              <w:ind w:firstLine="439" w:firstLineChars="157"/>
              <w:jc w:val="both"/>
              <w:rPr>
                <w:rFonts w:ascii="Times New Roman" w:hAnsi="Times New Roman"/>
                <w:sz w:val="28"/>
                <w:szCs w:val="28"/>
              </w:rPr>
            </w:pPr>
            <w:r>
              <w:rPr>
                <w:rFonts w:ascii="Times New Roman" w:hAnsi="Times New Roman"/>
                <w:sz w:val="28"/>
                <w:szCs w:val="28"/>
              </w:rPr>
              <w:t>2) халықаралық автомобильдік жүк тасымалдары саласындағы үкіметаралық келісімдер жасалмаған елдерден/елдерге;</w:t>
            </w:r>
          </w:p>
          <w:p>
            <w:pPr>
              <w:widowControl/>
              <w:ind w:firstLine="439" w:firstLineChars="157"/>
              <w:jc w:val="both"/>
              <w:rPr>
                <w:rFonts w:ascii="Times New Roman" w:hAnsi="Times New Roman"/>
                <w:sz w:val="28"/>
                <w:szCs w:val="28"/>
              </w:rPr>
            </w:pPr>
            <w:r>
              <w:rPr>
                <w:rFonts w:ascii="Times New Roman" w:hAnsi="Times New Roman"/>
                <w:sz w:val="28"/>
                <w:szCs w:val="28"/>
              </w:rPr>
              <w:t>3) Еуразиялық экономикалық одақтың сыртқы шекарасын өткізу пункттерінде шетелдік рұқсат бланкілерін беруді көздейтін Қазақстан Республикасы үкіметаралық келісімдер жасасқан елдерден/елдерге жүкті халықаралық тасымалдауды жүзеге асыратын.</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56.</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51-2 тарма</w:t>
            </w:r>
            <w:r>
              <w:rPr>
                <w:rFonts w:ascii="Times New Roman" w:hAnsi="Times New Roman"/>
                <w:color w:val="auto"/>
                <w:sz w:val="24"/>
                <w:szCs w:val="24"/>
                <w:lang w:val="kk-KZ"/>
              </w:rPr>
              <w:t>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51-2. Осы Қағидалардың </w:t>
            </w:r>
            <w:r>
              <w:fldChar w:fldCharType="begin"/>
            </w:r>
            <w:r>
              <w:instrText xml:space="preserve"> HYPERLINK "https://adilet.zan.kz/kaz/docs/V1500011704" \l "z66" </w:instrText>
            </w:r>
            <w:r>
              <w:fldChar w:fldCharType="separate"/>
            </w:r>
            <w:r>
              <w:rPr>
                <w:rFonts w:ascii="Times New Roman" w:hAnsi="Times New Roman"/>
                <w:sz w:val="28"/>
                <w:szCs w:val="28"/>
              </w:rPr>
              <w:t>48-тармағының</w:t>
            </w:r>
            <w:r>
              <w:rPr>
                <w:rFonts w:ascii="Times New Roman" w:hAnsi="Times New Roman"/>
                <w:sz w:val="28"/>
                <w:szCs w:val="28"/>
              </w:rPr>
              <w:fldChar w:fldCharType="end"/>
            </w:r>
            <w:r>
              <w:rPr>
                <w:rFonts w:ascii="Times New Roman" w:hAnsi="Times New Roman"/>
                <w:sz w:val="28"/>
                <w:szCs w:val="28"/>
              </w:rPr>
              <w:t> екінші бөлігінің және </w:t>
            </w:r>
            <w:r>
              <w:fldChar w:fldCharType="begin"/>
            </w:r>
            <w:r>
              <w:instrText xml:space="preserve"> HYPERLINK "https://adilet.zan.kz/kaz/docs/V1500011704" \l "z69" </w:instrText>
            </w:r>
            <w:r>
              <w:fldChar w:fldCharType="separate"/>
            </w:r>
            <w:r>
              <w:rPr>
                <w:rFonts w:ascii="Times New Roman" w:hAnsi="Times New Roman"/>
                <w:sz w:val="28"/>
                <w:szCs w:val="28"/>
              </w:rPr>
              <w:t>51-тармағының</w:t>
            </w:r>
            <w:r>
              <w:rPr>
                <w:rFonts w:ascii="Times New Roman" w:hAnsi="Times New Roman"/>
                <w:sz w:val="28"/>
                <w:szCs w:val="28"/>
              </w:rPr>
              <w:fldChar w:fldCharType="end"/>
            </w:r>
            <w:r>
              <w:rPr>
                <w:rFonts w:ascii="Times New Roman" w:hAnsi="Times New Roman"/>
                <w:sz w:val="28"/>
                <w:szCs w:val="28"/>
              </w:rPr>
              <w:t> талаптары Еуразиялық экономикалық одаққа мүше мемлекеттерде тіркелген тасымалдаушыларға, егер Қазақстан Республикасының аумағынан/аумағына жүктерді тасымалдауды алдыңғы тасымалдаушының отандық рұқсаттары болған кезде тасымалдаушыны қайта тиеу (тиеу/түсіру) және (немесе) ауыстыру арқылы бірнеше тасымалдаушы дәйекті түрде орындаған жағдайда қолданылмайды.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44.</w:t>
            </w:r>
            <w:r>
              <w:rPr>
                <w:rFonts w:ascii="Times New Roman" w:hAnsi="Times New Roman"/>
                <w:sz w:val="28"/>
                <w:szCs w:val="28"/>
              </w:rPr>
              <w:t xml:space="preserve"> Осы Қағидалардың </w:t>
            </w:r>
            <w:r>
              <w:fldChar w:fldCharType="begin"/>
            </w:r>
            <w:r>
              <w:instrText xml:space="preserve"> HYPERLINK "https://adilet.zan.kz/kaz/docs/V1500011704" \l "z66" </w:instrText>
            </w:r>
            <w:r>
              <w:fldChar w:fldCharType="separate"/>
            </w:r>
            <w:r>
              <w:rPr>
                <w:rFonts w:ascii="Times New Roman" w:hAnsi="Times New Roman"/>
                <w:b/>
                <w:bCs/>
                <w:sz w:val="28"/>
                <w:szCs w:val="28"/>
              </w:rPr>
              <w:t>39</w:t>
            </w:r>
            <w:r>
              <w:rPr>
                <w:rFonts w:ascii="Times New Roman" w:hAnsi="Times New Roman"/>
                <w:sz w:val="28"/>
                <w:szCs w:val="28"/>
              </w:rPr>
              <w:t>-тармағының</w:t>
            </w:r>
            <w:r>
              <w:rPr>
                <w:rFonts w:ascii="Times New Roman" w:hAnsi="Times New Roman"/>
                <w:sz w:val="28"/>
                <w:szCs w:val="28"/>
              </w:rPr>
              <w:fldChar w:fldCharType="end"/>
            </w:r>
            <w:r>
              <w:rPr>
                <w:rFonts w:ascii="Times New Roman" w:hAnsi="Times New Roman"/>
                <w:sz w:val="28"/>
                <w:szCs w:val="28"/>
              </w:rPr>
              <w:t> екінші бөлігінің және </w:t>
            </w:r>
            <w:r>
              <w:fldChar w:fldCharType="begin"/>
            </w:r>
            <w:r>
              <w:instrText xml:space="preserve"> HYPERLINK "https://adilet.zan.kz/kaz/docs/V1500011704" \l "z69" </w:instrText>
            </w:r>
            <w:r>
              <w:fldChar w:fldCharType="separate"/>
            </w:r>
            <w:r>
              <w:rPr>
                <w:rFonts w:ascii="Times New Roman" w:hAnsi="Times New Roman"/>
                <w:b/>
                <w:bCs/>
                <w:sz w:val="28"/>
                <w:szCs w:val="28"/>
              </w:rPr>
              <w:t>42</w:t>
            </w:r>
            <w:r>
              <w:rPr>
                <w:rFonts w:ascii="Times New Roman" w:hAnsi="Times New Roman"/>
                <w:sz w:val="28"/>
                <w:szCs w:val="28"/>
              </w:rPr>
              <w:t>-тармағының</w:t>
            </w:r>
            <w:r>
              <w:rPr>
                <w:rFonts w:ascii="Times New Roman" w:hAnsi="Times New Roman"/>
                <w:sz w:val="28"/>
                <w:szCs w:val="28"/>
              </w:rPr>
              <w:fldChar w:fldCharType="end"/>
            </w:r>
            <w:r>
              <w:rPr>
                <w:rFonts w:ascii="Times New Roman" w:hAnsi="Times New Roman"/>
                <w:sz w:val="28"/>
                <w:szCs w:val="28"/>
              </w:rPr>
              <w:t> талаптары Еуразиялық экономикалық одаққа мүше мемлекеттерде тіркелген тасымалдаушыларға, егер Қазақстан Республикасының аумағынан/аумағына жүктерді тасымалдауды алдыңғы тасымалдаушының отандық рұқсаттары болған кезде тасымалдаушыны қайта тиеу (тиеу/түсіру) және (немесе) ауыстыру арқылы бірнеше тасымалдаушы дәйекті түрде орындаған жағдайда қолданылмайды.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57.</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52-тарма</w:t>
            </w:r>
            <w:r>
              <w:rPr>
                <w:rFonts w:ascii="Times New Roman" w:hAnsi="Times New Roman"/>
                <w:color w:val="auto"/>
                <w:sz w:val="24"/>
                <w:szCs w:val="24"/>
                <w:lang w:val="kk-KZ"/>
              </w:rPr>
              <w:t>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52. Шетелдік тасымалдаушыда тасымалдаушы тіркелген мемлекеттің құзыретті органы растаған рұқсат бланкісі болмаған жағдайда, сол сияқты рұқсат беру жүйесін қолдану қағидаларына сәйкес толтырылмаған, ресімделмеген немесе түзетулері бар рұқсат бланкісі болған жағдайда, жоғалған сиямен жазу құралдарын қолдана отырып толтырылған автокөлік құралының одан әрі жүруіне жаңа отандық рұқсат берілгеннен кейін не әкімшілік жаза қолдану туралы қаулы орындалғаннан кейін отандық көлік құралына жүкті қайта тиеп немесе қайта тіркей отырып жол беріледі.</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45</w:t>
            </w:r>
            <w:r>
              <w:rPr>
                <w:rFonts w:ascii="Times New Roman" w:hAnsi="Times New Roman"/>
                <w:sz w:val="28"/>
                <w:szCs w:val="28"/>
              </w:rPr>
              <w:t>. Шетелдік тасымалдаушыда тасымалдаушы тіркелген мемлекеттің құзыретті органы растаған рұқсат бланкісі болмаған жағдайда, сол сияқты рұқсат беру жүйесін қолдану қағидаларына сәйкес толтырылмаған, ресімделмеген немесе түзетулері бар рұқсат бланкісі болған жағдайда, жоғалған сиямен жазу құралдарын қолдана отырып толтырылған автокөлік құралының одан әрі жүруіне жаңа отандық рұқсат берілгеннен кейін не әкімшілік жаза қолдану туралы қаулы орындалғаннан кейін отандық көлік құралына жүкті қайта тиеп немесе қайта тіркей отырып жол беріледі.</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58.</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53-тарма</w:t>
            </w:r>
            <w:r>
              <w:rPr>
                <w:rFonts w:ascii="Times New Roman" w:hAnsi="Times New Roman"/>
                <w:color w:val="auto"/>
                <w:sz w:val="24"/>
                <w:szCs w:val="24"/>
                <w:lang w:val="kk-KZ"/>
              </w:rPr>
              <w:t>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53. Өз мемлекетінің тіркеу және айырым белгісінсіз Қазақстан Республикасының аумағы арқылы транзиттік жол жүретін шетелдік автокөлік құралының жүріп өтуі, егер Қазақстан Республикасы ратификациялаған халықаралық шарттарда өзгеше келіспесе, Салық кодексінде белгіленген мөлшерлемелер бойынша Қазақстан Республикасының аумағы арқылы автокөлік құралдарының жүріп өтуі үшін алым сомасы төленгеннен кейін уәкілетті орган Қазақстан Республикасының аумағындағы көліктік бақылау бекеттерінде немесе мемлекеттік кіріс органдары Еуразиялық экономикалық одақтың сыртқы шекарасымен тұспа-тұс келетін Қазақстан Республикасының Мемлекеттік шекарасы арқылы автокөлік құралдарын өткізу пункттерінде беретін транзиттік жол жүруге арналған рұқсаттың негізінде жүзеге асырылады.</w:t>
            </w:r>
          </w:p>
          <w:p>
            <w:pPr>
              <w:widowControl/>
              <w:ind w:firstLine="439" w:firstLineChars="157"/>
              <w:jc w:val="both"/>
              <w:rPr>
                <w:rFonts w:ascii="Times New Roman" w:hAnsi="Times New Roman"/>
                <w:sz w:val="28"/>
                <w:szCs w:val="28"/>
              </w:rPr>
            </w:pPr>
            <w:r>
              <w:rPr>
                <w:rFonts w:ascii="Times New Roman" w:hAnsi="Times New Roman"/>
                <w:sz w:val="28"/>
                <w:szCs w:val="28"/>
              </w:rPr>
              <w:t>Көрсетілген автокөлік құралдарымен үшінші елдерден Қазақстан Республикасының аумағына немесе Қазақстан Республикасының аумағынан үшінші елдерге жүктерді немесе жолаушыларды тасымалдауды жүзеге асыруға жол берілмейді.</w:t>
            </w:r>
          </w:p>
          <w:p>
            <w:pPr>
              <w:widowControl/>
              <w:ind w:firstLine="439" w:firstLineChars="157"/>
              <w:jc w:val="both"/>
              <w:rPr>
                <w:rFonts w:ascii="Times New Roman" w:hAnsi="Times New Roman"/>
                <w:sz w:val="28"/>
                <w:szCs w:val="28"/>
              </w:rPr>
            </w:pPr>
            <w:r>
              <w:rPr>
                <w:rFonts w:ascii="Times New Roman" w:hAnsi="Times New Roman"/>
                <w:sz w:val="28"/>
                <w:szCs w:val="28"/>
              </w:rPr>
              <w:t>Ірі көлемді және (немесе) ауыр салмақты автокөлік құралының жүріп өтуіне арнайы рұқсатты қоспағанда, отандық тасымалдаушыларға Қазақстан Республикасының аумағында пайдалануға арналған автокөлік құралдарын, оның ішінде жүгі бар автокөлік құралдарын айдап өту кезінде рұқсат беру құжаттары талап етілмейді.</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46</w:t>
            </w:r>
            <w:r>
              <w:rPr>
                <w:rFonts w:ascii="Times New Roman" w:hAnsi="Times New Roman"/>
                <w:sz w:val="28"/>
                <w:szCs w:val="28"/>
              </w:rPr>
              <w:t>. Өз мемлекетінің тіркеу және айырым белгісінсіз Қазақстан Республикасының аумағы арқылы транзиттік жол жүретін шетелдік автокөлік құралының жүріп өтуі, егер Қазақстан Республикасы ратификациялаған халықаралық шарттарда өзгеше келіспесе, Салық кодексінде белгіленген мөлшерлемелер бойынша Қазақстан Республикасының аумағы арқылы автокөлік құралдарының жүріп өтуі үшін алым сомасы төленгеннен кейін уәкілетті орган Қазақстан Республикасының аумағындағы көліктік бақылау бекеттерінде немесе мемлекеттік кіріс органдары Еуразиялық экономикалық одақтың сыртқы шекарасымен тұспа-тұс келетін Қазақстан Республикасының Мемлекеттік шекарасы арқылы автокөлік құралдарын өткізу пункттерінде беретін транзиттік жол жүруге арналған рұқсаттың негізінде жүзеге асырылады.</w:t>
            </w:r>
          </w:p>
          <w:p>
            <w:pPr>
              <w:widowControl/>
              <w:ind w:firstLine="439" w:firstLineChars="157"/>
              <w:jc w:val="both"/>
              <w:rPr>
                <w:rFonts w:ascii="Times New Roman" w:hAnsi="Times New Roman"/>
                <w:sz w:val="28"/>
                <w:szCs w:val="28"/>
              </w:rPr>
            </w:pPr>
            <w:r>
              <w:rPr>
                <w:rFonts w:ascii="Times New Roman" w:hAnsi="Times New Roman"/>
                <w:sz w:val="28"/>
                <w:szCs w:val="28"/>
              </w:rPr>
              <w:t>Көрсетілген автокөлік құралдарымен үшінші елдерден Қазақстан Республикасының аумағына немесе Қазақстан Республикасының аумағынан үшінші елдерге жүктерді немесе жолаушыларды тасымалдауды жүзеге асыруға жол берілмейді.</w:t>
            </w:r>
          </w:p>
          <w:p>
            <w:pPr>
              <w:widowControl/>
              <w:ind w:firstLine="439" w:firstLineChars="157"/>
              <w:jc w:val="both"/>
              <w:rPr>
                <w:rFonts w:ascii="Times New Roman" w:hAnsi="Times New Roman"/>
                <w:sz w:val="28"/>
                <w:szCs w:val="28"/>
              </w:rPr>
            </w:pPr>
            <w:r>
              <w:rPr>
                <w:rFonts w:ascii="Times New Roman" w:hAnsi="Times New Roman"/>
                <w:sz w:val="28"/>
                <w:szCs w:val="28"/>
              </w:rPr>
              <w:t>Ірі көлемді және (немесе) ауыр салмақты автокөлік құралының жүріп өтуіне арнайы рұқсатты қоспағанда, отандық тасымалдаушыларға Қазақстан Республикасының аумағында пайдалануға арналған автокөлік құралдарын, оның ішінде жүгі бар автокөлік құралдарын айдап өту кезінде рұқсат беру құжаттары талап етілмейді.</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59.</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54-тарма</w:t>
            </w:r>
            <w:r>
              <w:rPr>
                <w:rFonts w:ascii="Times New Roman" w:hAnsi="Times New Roman"/>
                <w:color w:val="auto"/>
                <w:sz w:val="24"/>
                <w:szCs w:val="24"/>
                <w:lang w:val="kk-KZ"/>
              </w:rPr>
              <w:t>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54. Мемлекеттерімен рұқсат беру құжаттарының бланкілерін тепе-тең айырбастау жүргізілмеген шетелдік автокөлік құралдарының Қазақстан Республикасының аумағы арқылы транзиттік жол жүруі, егер Қазақстан Республикасы ратификациялаған халықаралық шарттарда өзгеше ескерілмесе, Салық кодексінде белгіленген мөлшерлемелер бойынша Қазақстан Республикасының аумағымен автокөлік құралдарының жүріп өтуі үшін алым сомасы төленгеннен кейін уәкілетті орган Қазақстан Республикасының аумағындағы көліктік бақылау бекеттерінде немесе мемлекеттік кіріс органдары Еуразиялық экономикалық одақтың сыртқы шекарасымен тұспа-тұс келетін Қазақстан Республикасының Мемлекеттік шекарасы арқылы автокөлік құралдарын өткізу пункттерінде, соның ішінде халықаралық теңіз өткізу пункттерінде беретін транзиттік жол жүруге арналған рұқсат негізінде жүзеге асырылады.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47</w:t>
            </w:r>
            <w:r>
              <w:rPr>
                <w:rFonts w:ascii="Times New Roman" w:hAnsi="Times New Roman"/>
                <w:sz w:val="28"/>
                <w:szCs w:val="28"/>
              </w:rPr>
              <w:t>. Мемлекеттерімен рұқсат беру құжаттарының бланкілерін тепе-тең айырбастау жүргізілмеген шетелдік автокөлік құралдарының Қазақстан Республикасының аумағы арқылы транзиттік жол жүруі, егер Қазақстан Республикасы ратификациялаған халықаралық шарттарда өзгеше ескерілмесе, Салық кодексінде белгіленген мөлшерлемелер бойынша Қазақстан Республикасының аумағымен автокөлік құралдарының жүріп өтуі үшін алым сомасы төленгеннен кейін уәкілетті орган Қазақстан Республикасының аумағындағы көліктік бақылау бекеттерінде немесе мемлекеттік кіріс органдары Еуразиялық экономикалық одақтың сыртқы шекарасымен тұспа-тұс келетін Қазақстан Республикасының Мемлекеттік шекарасы арқылы автокөлік құралдарын өткізу пункттерінде, соның ішінде халықаралық теңіз өткізу пункттерінде беретін транзиттік жол жүруге арналған рұқсат негізінде жүзеге асырылады.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60.</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szCs w:val="24"/>
              </w:rPr>
            </w:pPr>
            <w:r>
              <w:rPr>
                <w:rFonts w:ascii="Times New Roman" w:hAnsi="Times New Roman"/>
                <w:color w:val="auto"/>
                <w:sz w:val="24"/>
                <w:szCs w:val="24"/>
              </w:rPr>
              <w:t>55-тарма</w:t>
            </w:r>
            <w:r>
              <w:rPr>
                <w:rFonts w:ascii="Times New Roman" w:hAnsi="Times New Roman"/>
                <w:color w:val="auto"/>
                <w:sz w:val="24"/>
                <w:szCs w:val="24"/>
                <w:lang w:val="kk-KZ"/>
              </w:rPr>
              <w:t>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55. Қазақстан Республикасының аумағы арқылы жүріп өту құқығын растайтын отандық рұқсат беру құжаттарында Еуразиялық экономикалық одақтың сыртқы шекарасымен тұспа-тұс келетін Қазақстан Республикасының мемлекеттік шекарасы арқылы өткізу пункттерінде мемлекеттік кірістің аумақтық органдары немесе Қазақстан Республикасының аумағындағы көліктік бақылау бекеттерінде аумақтық органдар:</w:t>
            </w:r>
          </w:p>
          <w:p>
            <w:pPr>
              <w:widowControl/>
              <w:ind w:firstLine="439" w:firstLineChars="157"/>
              <w:jc w:val="both"/>
              <w:rPr>
                <w:rFonts w:ascii="Times New Roman" w:hAnsi="Times New Roman"/>
                <w:sz w:val="28"/>
                <w:szCs w:val="28"/>
              </w:rPr>
            </w:pPr>
            <w:r>
              <w:rPr>
                <w:rFonts w:ascii="Times New Roman" w:hAnsi="Times New Roman"/>
                <w:sz w:val="28"/>
                <w:szCs w:val="28"/>
              </w:rPr>
              <w:t>1) Қазақстан Республикасының аумағынан автокөлік құралының күнтізбелік 30 күннен аспайтын шығу мерзімін;</w:t>
            </w:r>
          </w:p>
          <w:p>
            <w:pPr>
              <w:widowControl/>
              <w:ind w:firstLine="439" w:firstLineChars="157"/>
              <w:jc w:val="both"/>
              <w:rPr>
                <w:rFonts w:ascii="Times New Roman" w:hAnsi="Times New Roman"/>
                <w:sz w:val="28"/>
                <w:szCs w:val="28"/>
              </w:rPr>
            </w:pPr>
            <w:r>
              <w:rPr>
                <w:rFonts w:ascii="Times New Roman" w:hAnsi="Times New Roman"/>
                <w:sz w:val="28"/>
                <w:szCs w:val="28"/>
              </w:rPr>
              <w:t>2) Қазақстан Республикасының аумағы арқылы жүріп өту маршрутын көрсетеді.</w:t>
            </w:r>
          </w:p>
          <w:p>
            <w:pPr>
              <w:widowControl/>
              <w:ind w:firstLine="439" w:firstLineChars="157"/>
              <w:jc w:val="both"/>
              <w:rPr>
                <w:rFonts w:ascii="Times New Roman" w:hAnsi="Times New Roman"/>
                <w:sz w:val="28"/>
                <w:szCs w:val="28"/>
              </w:rPr>
            </w:pPr>
            <w:r>
              <w:rPr>
                <w:rFonts w:ascii="Times New Roman" w:hAnsi="Times New Roman"/>
                <w:sz w:val="28"/>
                <w:szCs w:val="28"/>
              </w:rPr>
              <w:t>Шетелдік автокөлік құралдарының транзиттік жүріп өтуі кезінде Қазақстан Республикасының аумағына келу және аумағынан кету мерзімдері баратын және кері де бағытта жүріп өту кезіндегі Қазақстан Республикасының аумағында нақты болу уақытымен айқындалады.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48.</w:t>
            </w:r>
            <w:r>
              <w:rPr>
                <w:rFonts w:ascii="Times New Roman" w:hAnsi="Times New Roman"/>
                <w:sz w:val="28"/>
                <w:szCs w:val="28"/>
              </w:rPr>
              <w:t xml:space="preserve"> Қазақстан Республикасының аумағы арқылы жүріп өту құқығын растайтын отандық рұқсат беру құжаттарында Еуразиялық экономикалық одақтың сыртқы шекарасымен тұспа-тұс келетін Қазақстан Республикасының мемлекеттік шекарасы арқылы өткізу пункттерінде мемлекеттік кірістің аумақтық органдары немесе Қазақстан Республикасының аумағындағы көліктік бақылау бекеттерінде аумақтық органдар:</w:t>
            </w:r>
          </w:p>
          <w:p>
            <w:pPr>
              <w:widowControl/>
              <w:ind w:firstLine="439" w:firstLineChars="157"/>
              <w:jc w:val="both"/>
              <w:rPr>
                <w:rFonts w:ascii="Times New Roman" w:hAnsi="Times New Roman"/>
                <w:sz w:val="28"/>
                <w:szCs w:val="28"/>
              </w:rPr>
            </w:pPr>
            <w:r>
              <w:rPr>
                <w:rFonts w:ascii="Times New Roman" w:hAnsi="Times New Roman"/>
                <w:sz w:val="28"/>
                <w:szCs w:val="28"/>
              </w:rPr>
              <w:t>1) Қазақстан Республикасының аумағынан автокөлік құралының күнтізбелік 30</w:t>
            </w:r>
            <w:r>
              <w:rPr>
                <w:rFonts w:hint="default" w:ascii="Times New Roman" w:hAnsi="Times New Roman"/>
                <w:sz w:val="28"/>
                <w:szCs w:val="28"/>
                <w:lang w:val="kk-KZ"/>
              </w:rPr>
              <w:t xml:space="preserve"> </w:t>
            </w:r>
            <w:r>
              <w:rPr>
                <w:rFonts w:hint="default" w:ascii="Times New Roman" w:hAnsi="Times New Roman" w:eastAsia="Times New Roman" w:cs="Times New Roman"/>
                <w:sz w:val="28"/>
                <w:szCs w:val="28"/>
                <w:lang w:val="en-US" w:eastAsia="ru-RU"/>
              </w:rPr>
              <w:t>(</w:t>
            </w:r>
            <w:r>
              <w:rPr>
                <w:rFonts w:hint="default" w:ascii="Times New Roman" w:hAnsi="Times New Roman" w:eastAsia="Times New Roman" w:cs="Times New Roman"/>
                <w:sz w:val="28"/>
                <w:szCs w:val="28"/>
                <w:lang w:val="kk-KZ" w:eastAsia="ru-RU"/>
              </w:rPr>
              <w:t>отыз</w:t>
            </w:r>
            <w:r>
              <w:rPr>
                <w:rFonts w:hint="default" w:ascii="Times New Roman" w:hAnsi="Times New Roman" w:eastAsia="Times New Roman" w:cs="Times New Roman"/>
                <w:sz w:val="28"/>
                <w:szCs w:val="28"/>
                <w:lang w:val="en-US" w:eastAsia="ru-RU"/>
              </w:rPr>
              <w:t>)</w:t>
            </w:r>
            <w:r>
              <w:rPr>
                <w:rFonts w:ascii="Times New Roman" w:hAnsi="Times New Roman" w:eastAsia="Times New Roman" w:cs="Times New Roman"/>
                <w:sz w:val="28"/>
                <w:szCs w:val="28"/>
                <w:lang w:val="kk-KZ" w:eastAsia="ru-RU"/>
              </w:rPr>
              <w:t xml:space="preserve"> </w:t>
            </w:r>
            <w:r>
              <w:rPr>
                <w:rFonts w:ascii="Times New Roman" w:hAnsi="Times New Roman"/>
                <w:sz w:val="28"/>
                <w:szCs w:val="28"/>
              </w:rPr>
              <w:t xml:space="preserve"> күннен аспайтын шығу мерзімін;</w:t>
            </w:r>
          </w:p>
          <w:p>
            <w:pPr>
              <w:widowControl/>
              <w:ind w:firstLine="439" w:firstLineChars="157"/>
              <w:jc w:val="both"/>
              <w:rPr>
                <w:rFonts w:ascii="Times New Roman" w:hAnsi="Times New Roman"/>
                <w:sz w:val="28"/>
                <w:szCs w:val="28"/>
              </w:rPr>
            </w:pPr>
            <w:r>
              <w:rPr>
                <w:rFonts w:ascii="Times New Roman" w:hAnsi="Times New Roman"/>
                <w:sz w:val="28"/>
                <w:szCs w:val="28"/>
              </w:rPr>
              <w:t>2) Қазақстан Республикасының аумағы арқылы жүріп өту маршрутын көрсетеді.</w:t>
            </w:r>
          </w:p>
          <w:p>
            <w:pPr>
              <w:widowControl/>
              <w:ind w:firstLine="439" w:firstLineChars="157"/>
              <w:jc w:val="both"/>
              <w:rPr>
                <w:rFonts w:ascii="Times New Roman" w:hAnsi="Times New Roman"/>
                <w:sz w:val="28"/>
                <w:szCs w:val="28"/>
              </w:rPr>
            </w:pPr>
            <w:r>
              <w:rPr>
                <w:rFonts w:ascii="Times New Roman" w:hAnsi="Times New Roman"/>
                <w:sz w:val="28"/>
                <w:szCs w:val="28"/>
              </w:rPr>
              <w:t>Шетелдік автокөлік құралдарының транзиттік жүріп өтуі кезінде Қазақстан Республикасының аумағына келу және аумағынан кету мерзімдері баратын және кері де бағытта жүріп өту кезіндегі Қазақстан Республикасының аумағында нақты болу уақытымен айқындалады.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61.</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r>
              <w:rPr>
                <w:rFonts w:ascii="Times New Roman" w:hAnsi="Times New Roman"/>
                <w:color w:val="auto"/>
                <w:sz w:val="24"/>
              </w:rPr>
              <w:t>56</w:t>
            </w:r>
            <w:r>
              <w:rPr>
                <w:rFonts w:ascii="Times New Roman" w:hAnsi="Times New Roman"/>
                <w:color w:val="auto"/>
                <w:sz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56. Шетелдік тасымалдаушылар Қазақстан Республикасының аумағы арқылы жүріп өту құқығын растайтын отандық рұқсаттарда жол жүрер алдында мыналарды толтырады:</w:t>
            </w:r>
          </w:p>
          <w:p>
            <w:pPr>
              <w:widowControl/>
              <w:ind w:firstLine="439" w:firstLineChars="157"/>
              <w:jc w:val="both"/>
              <w:rPr>
                <w:rFonts w:ascii="Times New Roman" w:hAnsi="Times New Roman"/>
                <w:sz w:val="28"/>
                <w:szCs w:val="28"/>
              </w:rPr>
            </w:pPr>
            <w:r>
              <w:rPr>
                <w:rFonts w:ascii="Times New Roman" w:hAnsi="Times New Roman"/>
                <w:sz w:val="28"/>
                <w:szCs w:val="28"/>
              </w:rPr>
              <w:t>1) тасымалдаушының атауы мен оның заңды мекенжайы;</w:t>
            </w:r>
          </w:p>
          <w:p>
            <w:pPr>
              <w:widowControl/>
              <w:ind w:firstLine="439" w:firstLineChars="157"/>
              <w:jc w:val="both"/>
              <w:rPr>
                <w:rFonts w:ascii="Times New Roman" w:hAnsi="Times New Roman"/>
                <w:sz w:val="28"/>
                <w:szCs w:val="28"/>
              </w:rPr>
            </w:pPr>
            <w:r>
              <w:rPr>
                <w:rFonts w:ascii="Times New Roman" w:hAnsi="Times New Roman"/>
                <w:sz w:val="28"/>
                <w:szCs w:val="28"/>
              </w:rPr>
              <w:t>2) автокөлік құралының нөмірі;</w:t>
            </w:r>
          </w:p>
          <w:p>
            <w:pPr>
              <w:widowControl/>
              <w:ind w:firstLine="439" w:firstLineChars="157"/>
              <w:jc w:val="both"/>
              <w:rPr>
                <w:rFonts w:ascii="Times New Roman" w:hAnsi="Times New Roman"/>
                <w:sz w:val="28"/>
                <w:szCs w:val="28"/>
              </w:rPr>
            </w:pPr>
            <w:r>
              <w:rPr>
                <w:rFonts w:ascii="Times New Roman" w:hAnsi="Times New Roman"/>
                <w:sz w:val="28"/>
                <w:szCs w:val="28"/>
              </w:rPr>
              <w:t>3) жүкті тиеу елі;</w:t>
            </w:r>
          </w:p>
          <w:p>
            <w:pPr>
              <w:widowControl/>
              <w:ind w:firstLine="439" w:firstLineChars="157"/>
              <w:jc w:val="both"/>
              <w:rPr>
                <w:rFonts w:ascii="Times New Roman" w:hAnsi="Times New Roman"/>
                <w:sz w:val="28"/>
                <w:szCs w:val="28"/>
              </w:rPr>
            </w:pPr>
            <w:r>
              <w:rPr>
                <w:rFonts w:ascii="Times New Roman" w:hAnsi="Times New Roman"/>
                <w:sz w:val="28"/>
                <w:szCs w:val="28"/>
              </w:rPr>
              <w:t>4) жүкті түсіру елі;</w:t>
            </w:r>
          </w:p>
          <w:p>
            <w:pPr>
              <w:widowControl/>
              <w:ind w:firstLine="439" w:firstLineChars="157"/>
              <w:jc w:val="both"/>
              <w:rPr>
                <w:rFonts w:ascii="Times New Roman" w:hAnsi="Times New Roman"/>
                <w:sz w:val="28"/>
                <w:szCs w:val="28"/>
              </w:rPr>
            </w:pPr>
            <w:r>
              <w:rPr>
                <w:rFonts w:ascii="Times New Roman" w:hAnsi="Times New Roman"/>
                <w:sz w:val="28"/>
                <w:szCs w:val="28"/>
              </w:rPr>
              <w:t>5) тасымалданатын жүктің атауы;</w:t>
            </w:r>
          </w:p>
          <w:p>
            <w:pPr>
              <w:widowControl/>
              <w:ind w:firstLine="439" w:firstLineChars="157"/>
              <w:jc w:val="both"/>
              <w:rPr>
                <w:rFonts w:ascii="Times New Roman" w:hAnsi="Times New Roman"/>
                <w:sz w:val="28"/>
                <w:szCs w:val="28"/>
              </w:rPr>
            </w:pPr>
            <w:r>
              <w:rPr>
                <w:rFonts w:ascii="Times New Roman" w:hAnsi="Times New Roman"/>
                <w:sz w:val="28"/>
                <w:szCs w:val="28"/>
              </w:rPr>
              <w:t>6) тасымалданатын жүктің салмағы;</w:t>
            </w:r>
          </w:p>
          <w:p>
            <w:pPr>
              <w:widowControl/>
              <w:ind w:firstLine="439" w:firstLineChars="157"/>
              <w:jc w:val="both"/>
              <w:rPr>
                <w:rFonts w:ascii="Times New Roman" w:hAnsi="Times New Roman"/>
                <w:sz w:val="28"/>
                <w:szCs w:val="28"/>
              </w:rPr>
            </w:pPr>
            <w:r>
              <w:rPr>
                <w:rFonts w:ascii="Times New Roman" w:hAnsi="Times New Roman"/>
                <w:sz w:val="28"/>
                <w:szCs w:val="28"/>
              </w:rPr>
              <w:t>7) шекарадағы өткізу орны;</w:t>
            </w:r>
          </w:p>
          <w:p>
            <w:pPr>
              <w:widowControl/>
              <w:ind w:firstLine="439" w:firstLineChars="157"/>
              <w:jc w:val="both"/>
              <w:rPr>
                <w:rFonts w:ascii="Times New Roman" w:hAnsi="Times New Roman"/>
                <w:sz w:val="28"/>
                <w:szCs w:val="28"/>
              </w:rPr>
            </w:pPr>
            <w:r>
              <w:rPr>
                <w:rFonts w:ascii="Times New Roman" w:hAnsi="Times New Roman"/>
                <w:sz w:val="28"/>
                <w:szCs w:val="28"/>
              </w:rPr>
              <w:t>8) Қазақстан Республикасы бойынша жүру бағыты;</w:t>
            </w:r>
          </w:p>
          <w:p>
            <w:pPr>
              <w:widowControl/>
              <w:ind w:firstLine="439" w:firstLineChars="157"/>
              <w:jc w:val="both"/>
              <w:rPr>
                <w:rFonts w:ascii="Times New Roman" w:hAnsi="Times New Roman"/>
                <w:sz w:val="28"/>
                <w:szCs w:val="28"/>
              </w:rPr>
            </w:pPr>
            <w:r>
              <w:rPr>
                <w:rFonts w:ascii="Times New Roman" w:hAnsi="Times New Roman"/>
                <w:sz w:val="28"/>
                <w:szCs w:val="28"/>
              </w:rPr>
              <w:t>9) тиеу қаласы;</w:t>
            </w:r>
          </w:p>
          <w:p>
            <w:pPr>
              <w:widowControl/>
              <w:ind w:firstLine="439" w:firstLineChars="157"/>
              <w:jc w:val="both"/>
              <w:rPr>
                <w:rFonts w:ascii="Times New Roman" w:hAnsi="Times New Roman"/>
                <w:sz w:val="28"/>
                <w:szCs w:val="28"/>
              </w:rPr>
            </w:pPr>
            <w:r>
              <w:rPr>
                <w:rFonts w:ascii="Times New Roman" w:hAnsi="Times New Roman"/>
                <w:sz w:val="28"/>
                <w:szCs w:val="28"/>
              </w:rPr>
              <w:t>10) түсіру қаласы.</w:t>
            </w:r>
          </w:p>
          <w:p>
            <w:pPr>
              <w:widowControl/>
              <w:ind w:firstLine="439" w:firstLineChars="157"/>
              <w:jc w:val="both"/>
              <w:rPr>
                <w:rFonts w:ascii="Times New Roman" w:hAnsi="Times New Roman"/>
                <w:sz w:val="28"/>
                <w:szCs w:val="28"/>
              </w:rPr>
            </w:pPr>
            <w:r>
              <w:rPr>
                <w:rFonts w:ascii="Times New Roman" w:hAnsi="Times New Roman"/>
                <w:sz w:val="28"/>
                <w:szCs w:val="28"/>
              </w:rPr>
              <w:t>Отандық рұқсаттарда түзетулерге жол берілмейді.</w:t>
            </w:r>
          </w:p>
          <w:p>
            <w:pPr>
              <w:widowControl/>
              <w:ind w:firstLine="439" w:firstLineChars="157"/>
              <w:jc w:val="both"/>
              <w:rPr>
                <w:rFonts w:ascii="Times New Roman" w:hAnsi="Times New Roman"/>
                <w:sz w:val="28"/>
                <w:szCs w:val="28"/>
              </w:rPr>
            </w:pPr>
            <w:r>
              <w:rPr>
                <w:rFonts w:ascii="Times New Roman" w:hAnsi="Times New Roman"/>
                <w:sz w:val="28"/>
                <w:szCs w:val="28"/>
              </w:rPr>
              <w:t>Отандық рұқсат бланкісінің тармақтары толтырылмаған не оларда анық емес ақпарат көрсетілген кезде, сондай-ақ рұқсатта көлік құралының Қазақстан Республикасының аумағына кіргені не оның Қазақстан Республикасының аумағынан кеткені туралы белгілер қойылмаса, рұқсат жарамсыз деп есептеледі, яғни оның болмауымен тең.</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49.</w:t>
            </w:r>
            <w:r>
              <w:rPr>
                <w:rFonts w:ascii="Times New Roman" w:hAnsi="Times New Roman"/>
                <w:sz w:val="28"/>
                <w:szCs w:val="28"/>
              </w:rPr>
              <w:t xml:space="preserve"> Шетелдік тасымалдаушылар Қазақстан Республикасының аумағы арқылы жүріп өту құқығын растайтын отандық рұқсаттарда жол жүрер алдында мыналарды толтырады:</w:t>
            </w:r>
          </w:p>
          <w:p>
            <w:pPr>
              <w:widowControl/>
              <w:ind w:firstLine="439" w:firstLineChars="157"/>
              <w:jc w:val="both"/>
              <w:rPr>
                <w:rFonts w:ascii="Times New Roman" w:hAnsi="Times New Roman"/>
                <w:sz w:val="28"/>
                <w:szCs w:val="28"/>
              </w:rPr>
            </w:pPr>
            <w:r>
              <w:rPr>
                <w:rFonts w:ascii="Times New Roman" w:hAnsi="Times New Roman"/>
                <w:sz w:val="28"/>
                <w:szCs w:val="28"/>
              </w:rPr>
              <w:t>1) тасымалдаушының атауы мен оның заңды мекенжайы;</w:t>
            </w:r>
          </w:p>
          <w:p>
            <w:pPr>
              <w:widowControl/>
              <w:ind w:firstLine="439" w:firstLineChars="157"/>
              <w:jc w:val="both"/>
              <w:rPr>
                <w:rFonts w:ascii="Times New Roman" w:hAnsi="Times New Roman"/>
                <w:sz w:val="28"/>
                <w:szCs w:val="28"/>
              </w:rPr>
            </w:pPr>
            <w:r>
              <w:rPr>
                <w:rFonts w:ascii="Times New Roman" w:hAnsi="Times New Roman"/>
                <w:sz w:val="28"/>
                <w:szCs w:val="28"/>
              </w:rPr>
              <w:t>2) автокөлік құралының нөмірі;</w:t>
            </w:r>
          </w:p>
          <w:p>
            <w:pPr>
              <w:widowControl/>
              <w:ind w:firstLine="439" w:firstLineChars="157"/>
              <w:jc w:val="both"/>
              <w:rPr>
                <w:rFonts w:ascii="Times New Roman" w:hAnsi="Times New Roman"/>
                <w:sz w:val="28"/>
                <w:szCs w:val="28"/>
              </w:rPr>
            </w:pPr>
            <w:r>
              <w:rPr>
                <w:rFonts w:ascii="Times New Roman" w:hAnsi="Times New Roman"/>
                <w:sz w:val="28"/>
                <w:szCs w:val="28"/>
              </w:rPr>
              <w:t>3) жүкті тиеу елі;</w:t>
            </w:r>
          </w:p>
          <w:p>
            <w:pPr>
              <w:widowControl/>
              <w:ind w:firstLine="439" w:firstLineChars="157"/>
              <w:jc w:val="both"/>
              <w:rPr>
                <w:rFonts w:ascii="Times New Roman" w:hAnsi="Times New Roman"/>
                <w:sz w:val="28"/>
                <w:szCs w:val="28"/>
              </w:rPr>
            </w:pPr>
            <w:r>
              <w:rPr>
                <w:rFonts w:ascii="Times New Roman" w:hAnsi="Times New Roman"/>
                <w:sz w:val="28"/>
                <w:szCs w:val="28"/>
              </w:rPr>
              <w:t>4) жүкті түсіру елі;</w:t>
            </w:r>
          </w:p>
          <w:p>
            <w:pPr>
              <w:widowControl/>
              <w:ind w:firstLine="439" w:firstLineChars="157"/>
              <w:jc w:val="both"/>
              <w:rPr>
                <w:rFonts w:ascii="Times New Roman" w:hAnsi="Times New Roman"/>
                <w:sz w:val="28"/>
                <w:szCs w:val="28"/>
              </w:rPr>
            </w:pPr>
            <w:r>
              <w:rPr>
                <w:rFonts w:ascii="Times New Roman" w:hAnsi="Times New Roman"/>
                <w:sz w:val="28"/>
                <w:szCs w:val="28"/>
              </w:rPr>
              <w:t>5) тасымалданатын жүктің атауы;</w:t>
            </w:r>
          </w:p>
          <w:p>
            <w:pPr>
              <w:widowControl/>
              <w:ind w:firstLine="439" w:firstLineChars="157"/>
              <w:jc w:val="both"/>
              <w:rPr>
                <w:rFonts w:ascii="Times New Roman" w:hAnsi="Times New Roman"/>
                <w:sz w:val="28"/>
                <w:szCs w:val="28"/>
              </w:rPr>
            </w:pPr>
            <w:r>
              <w:rPr>
                <w:rFonts w:ascii="Times New Roman" w:hAnsi="Times New Roman"/>
                <w:sz w:val="28"/>
                <w:szCs w:val="28"/>
              </w:rPr>
              <w:t>6) тасымалданатын жүктің салмағы;</w:t>
            </w:r>
          </w:p>
          <w:p>
            <w:pPr>
              <w:widowControl/>
              <w:ind w:firstLine="439" w:firstLineChars="157"/>
              <w:jc w:val="both"/>
              <w:rPr>
                <w:rFonts w:ascii="Times New Roman" w:hAnsi="Times New Roman"/>
                <w:sz w:val="28"/>
                <w:szCs w:val="28"/>
              </w:rPr>
            </w:pPr>
            <w:r>
              <w:rPr>
                <w:rFonts w:ascii="Times New Roman" w:hAnsi="Times New Roman"/>
                <w:sz w:val="28"/>
                <w:szCs w:val="28"/>
              </w:rPr>
              <w:t>7) шекарадағы өткізу орны;</w:t>
            </w:r>
          </w:p>
          <w:p>
            <w:pPr>
              <w:widowControl/>
              <w:ind w:firstLine="439" w:firstLineChars="157"/>
              <w:jc w:val="both"/>
              <w:rPr>
                <w:rFonts w:ascii="Times New Roman" w:hAnsi="Times New Roman"/>
                <w:sz w:val="28"/>
                <w:szCs w:val="28"/>
              </w:rPr>
            </w:pPr>
            <w:r>
              <w:rPr>
                <w:rFonts w:ascii="Times New Roman" w:hAnsi="Times New Roman"/>
                <w:sz w:val="28"/>
                <w:szCs w:val="28"/>
              </w:rPr>
              <w:t>8) Қазақстан Республикасы бойынша жүру бағыты;</w:t>
            </w:r>
          </w:p>
          <w:p>
            <w:pPr>
              <w:widowControl/>
              <w:ind w:firstLine="439" w:firstLineChars="157"/>
              <w:jc w:val="both"/>
              <w:rPr>
                <w:rFonts w:ascii="Times New Roman" w:hAnsi="Times New Roman"/>
                <w:sz w:val="28"/>
                <w:szCs w:val="28"/>
              </w:rPr>
            </w:pPr>
            <w:r>
              <w:rPr>
                <w:rFonts w:ascii="Times New Roman" w:hAnsi="Times New Roman"/>
                <w:sz w:val="28"/>
                <w:szCs w:val="28"/>
              </w:rPr>
              <w:t>9) тиеу қаласы;</w:t>
            </w:r>
          </w:p>
          <w:p>
            <w:pPr>
              <w:widowControl/>
              <w:ind w:firstLine="439" w:firstLineChars="157"/>
              <w:jc w:val="both"/>
              <w:rPr>
                <w:rFonts w:ascii="Times New Roman" w:hAnsi="Times New Roman"/>
                <w:sz w:val="28"/>
                <w:szCs w:val="28"/>
              </w:rPr>
            </w:pPr>
            <w:r>
              <w:rPr>
                <w:rFonts w:ascii="Times New Roman" w:hAnsi="Times New Roman"/>
                <w:sz w:val="28"/>
                <w:szCs w:val="28"/>
              </w:rPr>
              <w:t>10) түсіру қаласы.</w:t>
            </w:r>
          </w:p>
          <w:p>
            <w:pPr>
              <w:widowControl/>
              <w:ind w:firstLine="439" w:firstLineChars="157"/>
              <w:jc w:val="both"/>
              <w:rPr>
                <w:rFonts w:ascii="Times New Roman" w:hAnsi="Times New Roman"/>
                <w:sz w:val="28"/>
                <w:szCs w:val="28"/>
              </w:rPr>
            </w:pPr>
            <w:r>
              <w:rPr>
                <w:rFonts w:ascii="Times New Roman" w:hAnsi="Times New Roman"/>
                <w:sz w:val="28"/>
                <w:szCs w:val="28"/>
              </w:rPr>
              <w:t>Отандық рұқсаттарда түзетулерге жол берілмейді.</w:t>
            </w:r>
          </w:p>
          <w:p>
            <w:pPr>
              <w:widowControl/>
              <w:ind w:firstLine="439" w:firstLineChars="157"/>
              <w:jc w:val="both"/>
              <w:rPr>
                <w:rFonts w:ascii="Times New Roman" w:hAnsi="Times New Roman"/>
                <w:sz w:val="28"/>
                <w:szCs w:val="28"/>
              </w:rPr>
            </w:pPr>
            <w:r>
              <w:rPr>
                <w:rFonts w:ascii="Times New Roman" w:hAnsi="Times New Roman"/>
                <w:sz w:val="28"/>
                <w:szCs w:val="28"/>
              </w:rPr>
              <w:t>Отандық рұқсат бланкісінің тармақтары толтырылмаған не оларда анық емес ақпарат көрсетілген кезде, сондай-ақ рұқсатта көлік құралының Қазақстан Республикасының аумағына кіргені не оның Қазақстан Республикасының аумағынан кеткені туралы белгілер қойылмаса, рұқсат жарамсыз деп есептеледі, яғни оның болмауымен тең.</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62.</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r>
              <w:rPr>
                <w:rFonts w:ascii="Times New Roman" w:hAnsi="Times New Roman"/>
                <w:color w:val="auto"/>
                <w:sz w:val="24"/>
              </w:rPr>
              <w:t>57</w:t>
            </w:r>
            <w:r>
              <w:rPr>
                <w:rFonts w:ascii="Times New Roman" w:hAnsi="Times New Roman"/>
                <w:color w:val="auto"/>
                <w:sz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57. Бос шетелдiк автокөлiк құралдарының Қазақстан Республикасының аумағы бойынша жүрiп өтуi Қазақстан Республикасы ратификациялаған, Қазақстан Республикасы мен шет мемлекеттер арасындағы халықаралық автомобиль қатынастары туралы халықаралық шарттарда көзделген тәртiпте жүзеге асырылады.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lang w:val="kk-KZ"/>
              </w:rPr>
            </w:pPr>
            <w:r>
              <w:rPr>
                <w:rFonts w:ascii="Times New Roman" w:hAnsi="Times New Roman"/>
                <w:b/>
                <w:bCs/>
                <w:sz w:val="28"/>
                <w:szCs w:val="28"/>
              </w:rPr>
              <w:t>50.</w:t>
            </w:r>
            <w:r>
              <w:rPr>
                <w:rFonts w:ascii="Times New Roman" w:hAnsi="Times New Roman"/>
                <w:sz w:val="28"/>
                <w:szCs w:val="28"/>
              </w:rPr>
              <w:t xml:space="preserve"> Бос шетелдiк автокөлiк құралдарының Қазақстан Республикасының аумағы бойынша жүрiп өтуi Қазақстан Республикасы ратификациялаған, Қазақстан Республикасы мен шет мемлекеттер арасындағы халықаралық автомобиль қатынастары туралы халықаралық шарттарда көзделген тәртiпте жүзеге асырылады.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63.</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r>
              <w:rPr>
                <w:rFonts w:ascii="Times New Roman" w:hAnsi="Times New Roman"/>
                <w:color w:val="auto"/>
                <w:sz w:val="24"/>
              </w:rPr>
              <w:t>58</w:t>
            </w:r>
            <w:r>
              <w:rPr>
                <w:rFonts w:ascii="Times New Roman" w:hAnsi="Times New Roman"/>
                <w:color w:val="auto"/>
                <w:sz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58. Шетелдік тасымалдаушылар көліктік бақылау органдарына Еуразиялық экономикалық одақтың сыртқы шекарасында берілген көлік құралының бақыланатын параметрлерінің сәйкессіздігі, құжаттардың жоқ болуы немесе сәйкессіздігі туралы хабарламалар береді.</w:t>
            </w:r>
          </w:p>
          <w:p>
            <w:pPr>
              <w:widowControl/>
              <w:ind w:firstLine="439" w:firstLineChars="157"/>
              <w:jc w:val="both"/>
              <w:rPr>
                <w:rFonts w:ascii="Times New Roman" w:hAnsi="Times New Roman"/>
                <w:sz w:val="28"/>
                <w:szCs w:val="28"/>
              </w:rPr>
            </w:pPr>
            <w:r>
              <w:rPr>
                <w:rFonts w:ascii="Times New Roman" w:hAnsi="Times New Roman"/>
                <w:sz w:val="28"/>
                <w:szCs w:val="28"/>
              </w:rPr>
              <w:t>Еуразиялық экономикалық одаққа мүше мемлекеттердің уәкілетті көліктік бақылау органы берген хабарлама орандалмаған кезде халықаралық автомобиль тасымалын жүзеге асыруға және хабарламада көрсетілген маршруттан ауытқуға жол берілмейді.</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51.</w:t>
            </w:r>
            <w:r>
              <w:rPr>
                <w:rFonts w:ascii="Times New Roman" w:hAnsi="Times New Roman"/>
                <w:sz w:val="28"/>
                <w:szCs w:val="28"/>
              </w:rPr>
              <w:t xml:space="preserve"> Шетелдік тасымалдаушылар көліктік бақылау органдарына Еуразиялық экономикалық одақтың сыртқы шекарасында берілген көлік құралының бақыланатын параметрлерінің сәйкессіздігі, құжаттардың жоқ болуы немесе сәйкессіздігі туралы хабарламалар береді.</w:t>
            </w:r>
          </w:p>
          <w:p>
            <w:pPr>
              <w:widowControl/>
              <w:ind w:firstLine="439" w:firstLineChars="157"/>
              <w:jc w:val="both"/>
              <w:rPr>
                <w:rFonts w:ascii="Times New Roman" w:hAnsi="Times New Roman"/>
                <w:sz w:val="28"/>
                <w:szCs w:val="28"/>
              </w:rPr>
            </w:pPr>
            <w:r>
              <w:rPr>
                <w:rFonts w:ascii="Times New Roman" w:hAnsi="Times New Roman"/>
                <w:sz w:val="28"/>
                <w:szCs w:val="28"/>
              </w:rPr>
              <w:t>Еуразиялық экономикалық одаққа мүше мемлекеттердің уәкілетті көліктік бақылау органы берген хабарлама орандалмаған кезде халықаралық автомобиль тасымалын жүзеге асыруға және хабарламада көрсетілген маршруттан ауытқуға жол берілмейді.</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64.</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r>
              <w:rPr>
                <w:rFonts w:ascii="Times New Roman" w:hAnsi="Times New Roman"/>
                <w:color w:val="auto"/>
                <w:sz w:val="24"/>
              </w:rPr>
              <w:t>59</w:t>
            </w:r>
            <w:r>
              <w:rPr>
                <w:rFonts w:ascii="Times New Roman" w:hAnsi="Times New Roman"/>
                <w:color w:val="auto"/>
                <w:sz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59. Шетелдік тасымалдаушылар Қазақстан Республикасының аумағына (аумағынан) кіру (шығу) кезінде Қазақстан Республикасының мемлекеттік шекарасы арқылы өткізу пункттеріне жақын көліктік бақылау органдарына отандық рұқсат қағаздарын осы Қағидаларда көзделген талаптарға сәйкес ресімделуін тексеру, сондай-ақ отандық рұқсат бланкісінің үзбелі бөлігін алу үшін ұсынады.</w:t>
            </w:r>
          </w:p>
          <w:p>
            <w:pPr>
              <w:widowControl/>
              <w:ind w:firstLine="439" w:firstLineChars="157"/>
              <w:jc w:val="both"/>
              <w:rPr>
                <w:rFonts w:ascii="Times New Roman" w:hAnsi="Times New Roman"/>
                <w:sz w:val="28"/>
                <w:szCs w:val="28"/>
              </w:rPr>
            </w:pPr>
            <w:r>
              <w:rPr>
                <w:rFonts w:ascii="Times New Roman" w:hAnsi="Times New Roman"/>
                <w:sz w:val="28"/>
                <w:szCs w:val="28"/>
              </w:rPr>
              <w:t>Халықаралық автомобиль тасымалдарын жүзеге асыруға қажетті ілеспе құжаттар (халықаралық көлік жүкқұжаты (СМR), шот-фактура (инвойс), коносамент, Халықаралық жол тасымалдау кітапшасы және тағы басқа құжаттар) Қазақстан Республикасының заңнамасының және Қазақстан Республикасының халықаралық шарттарына талаптарына сәйкес болуы және уәкілетті мемлекеттік органдардың лауазымды адамдарының талабы бойынша жүргізушілер ұсынылуы тиіс.</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 xml:space="preserve"> 52.</w:t>
            </w:r>
            <w:r>
              <w:rPr>
                <w:rFonts w:ascii="Times New Roman" w:hAnsi="Times New Roman"/>
                <w:sz w:val="28"/>
                <w:szCs w:val="28"/>
              </w:rPr>
              <w:t xml:space="preserve"> Шетелдік тасымалдаушылар Қазақстан Республикасының аумағына (аумағынан) кіру (шығу) кезінде Қазақстан Республикасының мемлекеттік шекарасы арқылы өткізу пункттеріне жақын көліктік бақылау органдарына отандық рұқсат қағаздарын осы Қағидаларда көзделген талаптарға сәйкес ресімделуін тексеру, сондай-ақ отандық рұқсат бланкісінің үзбелі бөлігін алу үшін ұсынады.</w:t>
            </w:r>
          </w:p>
          <w:p>
            <w:pPr>
              <w:widowControl/>
              <w:ind w:firstLine="439" w:firstLineChars="157"/>
              <w:jc w:val="both"/>
              <w:rPr>
                <w:rFonts w:ascii="Times New Roman" w:hAnsi="Times New Roman"/>
                <w:sz w:val="28"/>
                <w:szCs w:val="28"/>
              </w:rPr>
            </w:pPr>
            <w:r>
              <w:rPr>
                <w:rFonts w:ascii="Times New Roman" w:hAnsi="Times New Roman"/>
                <w:sz w:val="28"/>
                <w:szCs w:val="28"/>
              </w:rPr>
              <w:t>Халықаралық автомобиль тасымалдарын жүзеге асыруға қажетті ілеспе құжаттар (халықаралық көлік жүкқұжаты (СМR), шот-фактура (инвойс), коносамент, Халықаралық жол тасымалдау кітапшасы және тағы басқа құжаттар) Қазақстан Республикасының заңнамасының және Қазақстан Республикасының халықаралық шарттарына талаптарына сәйкес болуы және уәкілетті мемлекеттік органдардың лауазымды адамдарының талабы бойынша жүргізушілер ұсынылуы тиіс.</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65.</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r>
              <w:rPr>
                <w:rFonts w:ascii="Times New Roman" w:hAnsi="Times New Roman"/>
                <w:color w:val="auto"/>
                <w:sz w:val="24"/>
              </w:rPr>
              <w:t>60</w:t>
            </w:r>
            <w:r>
              <w:rPr>
                <w:rFonts w:ascii="Times New Roman" w:hAnsi="Times New Roman"/>
                <w:color w:val="auto"/>
                <w:sz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60. Егер Келiсiмдерде өзгеше көзделмеген болса, Қазақстан Республикасының аумағы арқылы жүрiп өту құқығын растайтын рұқсат беру құжаттары Қазақстан Республикасының аумағында орналасқан екi пункт арасында шетелдiк автокөлiк құралдарының жолаушыларды, багажды және жүктердi тасымалдауды жүзеге асыруына құқық бермейдi.</w:t>
            </w:r>
          </w:p>
          <w:p>
            <w:pPr>
              <w:widowControl/>
              <w:ind w:firstLine="439" w:firstLineChars="157"/>
              <w:jc w:val="both"/>
              <w:rPr>
                <w:rFonts w:ascii="Times New Roman" w:hAnsi="Times New Roman"/>
                <w:sz w:val="28"/>
                <w:szCs w:val="28"/>
              </w:rPr>
            </w:pPr>
            <w:r>
              <w:rPr>
                <w:rFonts w:ascii="Times New Roman" w:hAnsi="Times New Roman"/>
                <w:sz w:val="28"/>
                <w:szCs w:val="28"/>
              </w:rPr>
              <w:t>Халықаралық қатынастағы жолаушылар, багаж және жүк тасымалын жүзеге асыратын сондай-ақ шетелдік автокөлік құралдарының транзитін, үшінші елдердің аумағынан Қазақстан Республикасының аумағына немесе Қазақстан Республикасының аумағынан үшінші елдердің аумағына тасымалдауларды тіркеу, отандық рұқсат беру құжаттарын беруді тіркеу Қазақстан Республикасының аумағына (аумағынан) кiрудi (шығуды) шетел автокөлiк құралдарының Қазақстан Республикасының аумағы арқылы транзитiн, отандық рұқсат беру құжаттарын берудi тiркеу журналында электронды түрде жүзеге асырылады.</w:t>
            </w:r>
          </w:p>
          <w:p>
            <w:pPr>
              <w:widowControl/>
              <w:ind w:firstLine="439" w:firstLineChars="157"/>
              <w:jc w:val="both"/>
              <w:rPr>
                <w:rFonts w:ascii="Times New Roman" w:hAnsi="Times New Roman"/>
                <w:sz w:val="28"/>
                <w:szCs w:val="28"/>
              </w:rPr>
            </w:pPr>
            <w:r>
              <w:rPr>
                <w:rFonts w:ascii="Times New Roman" w:hAnsi="Times New Roman"/>
                <w:sz w:val="28"/>
                <w:szCs w:val="28"/>
              </w:rPr>
              <w:t>Журналда мынадай мәлiметтер көрсетiледi:</w:t>
            </w:r>
          </w:p>
          <w:p>
            <w:pPr>
              <w:widowControl/>
              <w:ind w:firstLine="439" w:firstLineChars="157"/>
              <w:jc w:val="both"/>
              <w:rPr>
                <w:rFonts w:ascii="Times New Roman" w:hAnsi="Times New Roman"/>
                <w:sz w:val="28"/>
                <w:szCs w:val="28"/>
              </w:rPr>
            </w:pPr>
            <w:r>
              <w:rPr>
                <w:rFonts w:ascii="Times New Roman" w:hAnsi="Times New Roman"/>
                <w:sz w:val="28"/>
                <w:szCs w:val="28"/>
              </w:rPr>
              <w:t>1) шетел тасымалдаушысының атауы;</w:t>
            </w:r>
          </w:p>
          <w:p>
            <w:pPr>
              <w:widowControl/>
              <w:ind w:firstLine="439" w:firstLineChars="157"/>
              <w:jc w:val="both"/>
              <w:rPr>
                <w:rFonts w:ascii="Times New Roman" w:hAnsi="Times New Roman"/>
                <w:sz w:val="28"/>
                <w:szCs w:val="28"/>
              </w:rPr>
            </w:pPr>
            <w:r>
              <w:rPr>
                <w:rFonts w:ascii="Times New Roman" w:hAnsi="Times New Roman"/>
                <w:sz w:val="28"/>
                <w:szCs w:val="28"/>
              </w:rPr>
              <w:t>2) тасымалдаушының елi;</w:t>
            </w:r>
          </w:p>
          <w:p>
            <w:pPr>
              <w:widowControl/>
              <w:ind w:firstLine="439" w:firstLineChars="157"/>
              <w:jc w:val="both"/>
              <w:rPr>
                <w:rFonts w:ascii="Times New Roman" w:hAnsi="Times New Roman"/>
                <w:sz w:val="28"/>
                <w:szCs w:val="28"/>
              </w:rPr>
            </w:pPr>
            <w:r>
              <w:rPr>
                <w:rFonts w:ascii="Times New Roman" w:hAnsi="Times New Roman"/>
                <w:sz w:val="28"/>
                <w:szCs w:val="28"/>
              </w:rPr>
              <w:t>3) тасымалдаушының орналасқан (тұрғылықты) орны;</w:t>
            </w:r>
          </w:p>
          <w:p>
            <w:pPr>
              <w:widowControl/>
              <w:ind w:firstLine="439" w:firstLineChars="157"/>
              <w:jc w:val="both"/>
              <w:rPr>
                <w:rFonts w:ascii="Times New Roman" w:hAnsi="Times New Roman"/>
                <w:sz w:val="28"/>
                <w:szCs w:val="28"/>
              </w:rPr>
            </w:pPr>
            <w:r>
              <w:rPr>
                <w:rFonts w:ascii="Times New Roman" w:hAnsi="Times New Roman"/>
                <w:sz w:val="28"/>
                <w:szCs w:val="28"/>
              </w:rPr>
              <w:t>4) жөнелту елi;</w:t>
            </w:r>
          </w:p>
          <w:p>
            <w:pPr>
              <w:widowControl/>
              <w:ind w:firstLine="439" w:firstLineChars="157"/>
              <w:jc w:val="both"/>
              <w:rPr>
                <w:rFonts w:ascii="Times New Roman" w:hAnsi="Times New Roman"/>
                <w:sz w:val="28"/>
                <w:szCs w:val="28"/>
              </w:rPr>
            </w:pPr>
            <w:r>
              <w:rPr>
                <w:rFonts w:ascii="Times New Roman" w:hAnsi="Times New Roman"/>
                <w:sz w:val="28"/>
                <w:szCs w:val="28"/>
              </w:rPr>
              <w:t>5) межелі елi;</w:t>
            </w:r>
          </w:p>
          <w:p>
            <w:pPr>
              <w:widowControl/>
              <w:ind w:firstLine="439" w:firstLineChars="157"/>
              <w:jc w:val="both"/>
              <w:rPr>
                <w:rFonts w:ascii="Times New Roman" w:hAnsi="Times New Roman"/>
                <w:sz w:val="28"/>
                <w:szCs w:val="28"/>
              </w:rPr>
            </w:pPr>
            <w:r>
              <w:rPr>
                <w:rFonts w:ascii="Times New Roman" w:hAnsi="Times New Roman"/>
                <w:sz w:val="28"/>
                <w:szCs w:val="28"/>
              </w:rPr>
              <w:t>6) қатынау маршруты;</w:t>
            </w:r>
          </w:p>
          <w:p>
            <w:pPr>
              <w:widowControl/>
              <w:ind w:firstLine="439" w:firstLineChars="157"/>
              <w:jc w:val="both"/>
              <w:rPr>
                <w:rFonts w:ascii="Times New Roman" w:hAnsi="Times New Roman"/>
                <w:sz w:val="28"/>
                <w:szCs w:val="28"/>
              </w:rPr>
            </w:pPr>
            <w:r>
              <w:rPr>
                <w:rFonts w:ascii="Times New Roman" w:hAnsi="Times New Roman"/>
                <w:sz w:val="28"/>
                <w:szCs w:val="28"/>
              </w:rPr>
              <w:t>7) автокөлiк құралының типi, маркасы;</w:t>
            </w:r>
          </w:p>
          <w:p>
            <w:pPr>
              <w:widowControl/>
              <w:ind w:firstLine="439" w:firstLineChars="157"/>
              <w:jc w:val="both"/>
              <w:rPr>
                <w:rFonts w:ascii="Times New Roman" w:hAnsi="Times New Roman"/>
                <w:sz w:val="28"/>
                <w:szCs w:val="28"/>
              </w:rPr>
            </w:pPr>
            <w:r>
              <w:rPr>
                <w:rFonts w:ascii="Times New Roman" w:hAnsi="Times New Roman"/>
                <w:sz w:val="28"/>
                <w:szCs w:val="28"/>
              </w:rPr>
              <w:t>8) автокөлiк құралының және тiркемесiнiң нөмiрi;</w:t>
            </w:r>
          </w:p>
          <w:p>
            <w:pPr>
              <w:widowControl/>
              <w:ind w:firstLine="439" w:firstLineChars="157"/>
              <w:jc w:val="both"/>
              <w:rPr>
                <w:rFonts w:ascii="Times New Roman" w:hAnsi="Times New Roman"/>
                <w:sz w:val="28"/>
                <w:szCs w:val="28"/>
              </w:rPr>
            </w:pPr>
            <w:r>
              <w:rPr>
                <w:rFonts w:ascii="Times New Roman" w:hAnsi="Times New Roman"/>
                <w:sz w:val="28"/>
                <w:szCs w:val="28"/>
              </w:rPr>
              <w:t>9) рұқсат түрi;</w:t>
            </w:r>
          </w:p>
          <w:p>
            <w:pPr>
              <w:widowControl/>
              <w:ind w:firstLine="439" w:firstLineChars="157"/>
              <w:jc w:val="both"/>
              <w:rPr>
                <w:rFonts w:ascii="Times New Roman" w:hAnsi="Times New Roman"/>
                <w:sz w:val="28"/>
                <w:szCs w:val="28"/>
              </w:rPr>
            </w:pPr>
            <w:r>
              <w:rPr>
                <w:rFonts w:ascii="Times New Roman" w:hAnsi="Times New Roman"/>
                <w:sz w:val="28"/>
                <w:szCs w:val="28"/>
              </w:rPr>
              <w:t>10) рұқсатты қолдану мерзiмi;</w:t>
            </w:r>
          </w:p>
          <w:p>
            <w:pPr>
              <w:widowControl/>
              <w:ind w:firstLine="439" w:firstLineChars="157"/>
              <w:jc w:val="both"/>
              <w:rPr>
                <w:rFonts w:ascii="Times New Roman" w:hAnsi="Times New Roman"/>
                <w:sz w:val="28"/>
                <w:szCs w:val="28"/>
              </w:rPr>
            </w:pPr>
            <w:r>
              <w:rPr>
                <w:rFonts w:ascii="Times New Roman" w:hAnsi="Times New Roman"/>
                <w:sz w:val="28"/>
                <w:szCs w:val="28"/>
              </w:rPr>
              <w:t>11) рұқсаттың берiлген күнi және нөмiрi (сериясы);</w:t>
            </w:r>
          </w:p>
          <w:p>
            <w:pPr>
              <w:widowControl/>
              <w:ind w:firstLine="439" w:firstLineChars="157"/>
              <w:jc w:val="both"/>
              <w:rPr>
                <w:rFonts w:ascii="Times New Roman" w:hAnsi="Times New Roman"/>
                <w:sz w:val="28"/>
                <w:szCs w:val="28"/>
              </w:rPr>
            </w:pPr>
            <w:r>
              <w:rPr>
                <w:rFonts w:ascii="Times New Roman" w:hAnsi="Times New Roman"/>
                <w:sz w:val="28"/>
                <w:szCs w:val="28"/>
              </w:rPr>
              <w:t>12) рұқсатты алған күнi (рұқсат берiлген кезде);</w:t>
            </w:r>
          </w:p>
          <w:p>
            <w:pPr>
              <w:widowControl/>
              <w:ind w:firstLine="439" w:firstLineChars="157"/>
              <w:jc w:val="both"/>
              <w:rPr>
                <w:rFonts w:ascii="Times New Roman" w:hAnsi="Times New Roman"/>
                <w:sz w:val="28"/>
                <w:szCs w:val="28"/>
              </w:rPr>
            </w:pPr>
            <w:r>
              <w:rPr>
                <w:rFonts w:ascii="Times New Roman" w:hAnsi="Times New Roman"/>
                <w:sz w:val="28"/>
                <w:szCs w:val="28"/>
              </w:rPr>
              <w:t>13) Қазақстан Республикасының аумағы бойынша автокөлiк құралдарының жүрiп өткенi үшiн алымды төлегенiн растайтын құжаттың нөмiрi (бар болса) және күнi, алым сомасы (рұқсат берiлген кезде);</w:t>
            </w:r>
          </w:p>
          <w:p>
            <w:pPr>
              <w:widowControl/>
              <w:ind w:firstLine="439" w:firstLineChars="157"/>
              <w:jc w:val="both"/>
              <w:rPr>
                <w:rFonts w:ascii="Times New Roman" w:hAnsi="Times New Roman"/>
                <w:sz w:val="28"/>
                <w:szCs w:val="28"/>
              </w:rPr>
            </w:pPr>
            <w:r>
              <w:rPr>
                <w:rFonts w:ascii="Times New Roman" w:hAnsi="Times New Roman"/>
                <w:sz w:val="28"/>
                <w:szCs w:val="28"/>
              </w:rPr>
              <w:t>14) рұқсат құжатын алу туралы тасымалдаушының қолы (қағаз түрiнде рұқсат берiлген кезде).</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53.</w:t>
            </w:r>
            <w:r>
              <w:rPr>
                <w:rFonts w:ascii="Times New Roman" w:hAnsi="Times New Roman"/>
                <w:sz w:val="28"/>
                <w:szCs w:val="28"/>
              </w:rPr>
              <w:t xml:space="preserve"> Егер Келiсiмдерде өзгеше көзделмеген болса, Қазақстан Республикасының аумағы арқылы жүрiп өту құқығын растайтын рұқсат беру құжаттары Қазақстан Республикасының аумағында орналасқан екi пункт арасында шетелдiк автокөлiк құралдарының жолаушыларды, багажды және жүктердi тасымалдауды жүзеге асыруына құқық бермейдi.</w:t>
            </w:r>
          </w:p>
          <w:p>
            <w:pPr>
              <w:widowControl/>
              <w:ind w:firstLine="439" w:firstLineChars="157"/>
              <w:jc w:val="both"/>
              <w:rPr>
                <w:rFonts w:ascii="Times New Roman" w:hAnsi="Times New Roman"/>
                <w:sz w:val="28"/>
                <w:szCs w:val="28"/>
              </w:rPr>
            </w:pPr>
            <w:r>
              <w:rPr>
                <w:rFonts w:ascii="Times New Roman" w:hAnsi="Times New Roman"/>
                <w:sz w:val="28"/>
                <w:szCs w:val="28"/>
              </w:rPr>
              <w:t>Халықаралық қатынастағы жолаушылар, багаж және жүк тасымалын жүзеге асыратын сондай-ақ шетелдік автокөлік құралдарының транзитін, үшінші елдердің аумағынан Қазақстан Республикасының аумағына немесе Қазақстан Республикасының аумағынан үшінші елдердің аумағына тасымалдауларды тіркеу, отандық рұқсат беру құжаттарын беруді тіркеу Қазақстан Республикасының аумағына (аумағынан) кiрудi (шығуды) шетел автокөлiк құралдарының Қазақстан Республикасының аумағы арқылы транзитiн, отандық рұқсат беру құжаттарын берудi тiркеу журналында электронды түрде жүзеге асырылады.</w:t>
            </w:r>
          </w:p>
          <w:p>
            <w:pPr>
              <w:widowControl/>
              <w:ind w:firstLine="439" w:firstLineChars="157"/>
              <w:jc w:val="both"/>
              <w:rPr>
                <w:rFonts w:ascii="Times New Roman" w:hAnsi="Times New Roman"/>
                <w:sz w:val="28"/>
                <w:szCs w:val="28"/>
              </w:rPr>
            </w:pPr>
            <w:r>
              <w:rPr>
                <w:rFonts w:ascii="Times New Roman" w:hAnsi="Times New Roman"/>
                <w:sz w:val="28"/>
                <w:szCs w:val="28"/>
              </w:rPr>
              <w:t>Журналда мынадай мәлiметтер көрсетiледi:</w:t>
            </w:r>
          </w:p>
          <w:p>
            <w:pPr>
              <w:widowControl/>
              <w:ind w:firstLine="439" w:firstLineChars="157"/>
              <w:jc w:val="both"/>
              <w:rPr>
                <w:rFonts w:ascii="Times New Roman" w:hAnsi="Times New Roman"/>
                <w:sz w:val="28"/>
                <w:szCs w:val="28"/>
              </w:rPr>
            </w:pPr>
            <w:r>
              <w:rPr>
                <w:rFonts w:ascii="Times New Roman" w:hAnsi="Times New Roman"/>
                <w:sz w:val="28"/>
                <w:szCs w:val="28"/>
              </w:rPr>
              <w:t>1) шетел тасымалдаушысының атауы;</w:t>
            </w:r>
          </w:p>
          <w:p>
            <w:pPr>
              <w:widowControl/>
              <w:ind w:firstLine="439" w:firstLineChars="157"/>
              <w:jc w:val="both"/>
              <w:rPr>
                <w:rFonts w:ascii="Times New Roman" w:hAnsi="Times New Roman"/>
                <w:sz w:val="28"/>
                <w:szCs w:val="28"/>
              </w:rPr>
            </w:pPr>
            <w:r>
              <w:rPr>
                <w:rFonts w:ascii="Times New Roman" w:hAnsi="Times New Roman"/>
                <w:sz w:val="28"/>
                <w:szCs w:val="28"/>
              </w:rPr>
              <w:t>2) тасымалдаушының елi;</w:t>
            </w:r>
          </w:p>
          <w:p>
            <w:pPr>
              <w:widowControl/>
              <w:ind w:firstLine="439" w:firstLineChars="157"/>
              <w:jc w:val="both"/>
              <w:rPr>
                <w:rFonts w:ascii="Times New Roman" w:hAnsi="Times New Roman"/>
                <w:sz w:val="28"/>
                <w:szCs w:val="28"/>
              </w:rPr>
            </w:pPr>
            <w:r>
              <w:rPr>
                <w:rFonts w:ascii="Times New Roman" w:hAnsi="Times New Roman"/>
                <w:sz w:val="28"/>
                <w:szCs w:val="28"/>
              </w:rPr>
              <w:t>3) тасымалдаушының орналасқан (тұрғылықты) орны;</w:t>
            </w:r>
          </w:p>
          <w:p>
            <w:pPr>
              <w:widowControl/>
              <w:ind w:firstLine="439" w:firstLineChars="157"/>
              <w:jc w:val="both"/>
              <w:rPr>
                <w:rFonts w:ascii="Times New Roman" w:hAnsi="Times New Roman"/>
                <w:sz w:val="28"/>
                <w:szCs w:val="28"/>
              </w:rPr>
            </w:pPr>
            <w:r>
              <w:rPr>
                <w:rFonts w:ascii="Times New Roman" w:hAnsi="Times New Roman"/>
                <w:sz w:val="28"/>
                <w:szCs w:val="28"/>
              </w:rPr>
              <w:t>4) жөнелту елi;</w:t>
            </w:r>
          </w:p>
          <w:p>
            <w:pPr>
              <w:widowControl/>
              <w:ind w:firstLine="439" w:firstLineChars="157"/>
              <w:jc w:val="both"/>
              <w:rPr>
                <w:rFonts w:ascii="Times New Roman" w:hAnsi="Times New Roman"/>
                <w:sz w:val="28"/>
                <w:szCs w:val="28"/>
              </w:rPr>
            </w:pPr>
            <w:r>
              <w:rPr>
                <w:rFonts w:ascii="Times New Roman" w:hAnsi="Times New Roman"/>
                <w:sz w:val="28"/>
                <w:szCs w:val="28"/>
              </w:rPr>
              <w:t>5) межелі елi;</w:t>
            </w:r>
          </w:p>
          <w:p>
            <w:pPr>
              <w:widowControl/>
              <w:ind w:firstLine="439" w:firstLineChars="157"/>
              <w:jc w:val="both"/>
              <w:rPr>
                <w:rFonts w:ascii="Times New Roman" w:hAnsi="Times New Roman"/>
                <w:sz w:val="28"/>
                <w:szCs w:val="28"/>
              </w:rPr>
            </w:pPr>
            <w:r>
              <w:rPr>
                <w:rFonts w:ascii="Times New Roman" w:hAnsi="Times New Roman"/>
                <w:sz w:val="28"/>
                <w:szCs w:val="28"/>
              </w:rPr>
              <w:t>6) қатынау маршруты;</w:t>
            </w:r>
          </w:p>
          <w:p>
            <w:pPr>
              <w:widowControl/>
              <w:ind w:firstLine="439" w:firstLineChars="157"/>
              <w:jc w:val="both"/>
              <w:rPr>
                <w:rFonts w:ascii="Times New Roman" w:hAnsi="Times New Roman"/>
                <w:sz w:val="28"/>
                <w:szCs w:val="28"/>
              </w:rPr>
            </w:pPr>
            <w:r>
              <w:rPr>
                <w:rFonts w:ascii="Times New Roman" w:hAnsi="Times New Roman"/>
                <w:sz w:val="28"/>
                <w:szCs w:val="28"/>
              </w:rPr>
              <w:t>7) автокөлiк құралының типi, маркасы;</w:t>
            </w:r>
          </w:p>
          <w:p>
            <w:pPr>
              <w:widowControl/>
              <w:ind w:firstLine="439" w:firstLineChars="157"/>
              <w:jc w:val="both"/>
              <w:rPr>
                <w:rFonts w:ascii="Times New Roman" w:hAnsi="Times New Roman"/>
                <w:sz w:val="28"/>
                <w:szCs w:val="28"/>
              </w:rPr>
            </w:pPr>
            <w:r>
              <w:rPr>
                <w:rFonts w:ascii="Times New Roman" w:hAnsi="Times New Roman"/>
                <w:sz w:val="28"/>
                <w:szCs w:val="28"/>
              </w:rPr>
              <w:t>8) автокөлiк құралының және тiркемесiнiң нөмiрi;</w:t>
            </w:r>
          </w:p>
          <w:p>
            <w:pPr>
              <w:widowControl/>
              <w:ind w:firstLine="439" w:firstLineChars="157"/>
              <w:jc w:val="both"/>
              <w:rPr>
                <w:rFonts w:ascii="Times New Roman" w:hAnsi="Times New Roman"/>
                <w:sz w:val="28"/>
                <w:szCs w:val="28"/>
              </w:rPr>
            </w:pPr>
            <w:r>
              <w:rPr>
                <w:rFonts w:ascii="Times New Roman" w:hAnsi="Times New Roman"/>
                <w:sz w:val="28"/>
                <w:szCs w:val="28"/>
              </w:rPr>
              <w:t>9) рұқсат түрi;</w:t>
            </w:r>
          </w:p>
          <w:p>
            <w:pPr>
              <w:widowControl/>
              <w:ind w:firstLine="439" w:firstLineChars="157"/>
              <w:jc w:val="both"/>
              <w:rPr>
                <w:rFonts w:ascii="Times New Roman" w:hAnsi="Times New Roman"/>
                <w:sz w:val="28"/>
                <w:szCs w:val="28"/>
              </w:rPr>
            </w:pPr>
            <w:r>
              <w:rPr>
                <w:rFonts w:ascii="Times New Roman" w:hAnsi="Times New Roman"/>
                <w:sz w:val="28"/>
                <w:szCs w:val="28"/>
              </w:rPr>
              <w:t>10) рұқсатты қолдану мерзiмi;</w:t>
            </w:r>
          </w:p>
          <w:p>
            <w:pPr>
              <w:widowControl/>
              <w:ind w:firstLine="439" w:firstLineChars="157"/>
              <w:jc w:val="both"/>
              <w:rPr>
                <w:rFonts w:ascii="Times New Roman" w:hAnsi="Times New Roman"/>
                <w:sz w:val="28"/>
                <w:szCs w:val="28"/>
              </w:rPr>
            </w:pPr>
            <w:r>
              <w:rPr>
                <w:rFonts w:ascii="Times New Roman" w:hAnsi="Times New Roman"/>
                <w:sz w:val="28"/>
                <w:szCs w:val="28"/>
              </w:rPr>
              <w:t>11) рұқсаттың берiлген күнi және нөмiрi (сериясы);</w:t>
            </w:r>
          </w:p>
          <w:p>
            <w:pPr>
              <w:widowControl/>
              <w:ind w:firstLine="439" w:firstLineChars="157"/>
              <w:jc w:val="both"/>
              <w:rPr>
                <w:rFonts w:ascii="Times New Roman" w:hAnsi="Times New Roman"/>
                <w:sz w:val="28"/>
                <w:szCs w:val="28"/>
              </w:rPr>
            </w:pPr>
            <w:r>
              <w:rPr>
                <w:rFonts w:ascii="Times New Roman" w:hAnsi="Times New Roman"/>
                <w:sz w:val="28"/>
                <w:szCs w:val="28"/>
              </w:rPr>
              <w:t>12) рұқсатты алған күнi (рұқсат берiлген кезде);</w:t>
            </w:r>
          </w:p>
          <w:p>
            <w:pPr>
              <w:widowControl/>
              <w:ind w:firstLine="439" w:firstLineChars="157"/>
              <w:jc w:val="both"/>
              <w:rPr>
                <w:rFonts w:ascii="Times New Roman" w:hAnsi="Times New Roman"/>
                <w:sz w:val="28"/>
                <w:szCs w:val="28"/>
              </w:rPr>
            </w:pPr>
            <w:r>
              <w:rPr>
                <w:rFonts w:ascii="Times New Roman" w:hAnsi="Times New Roman"/>
                <w:sz w:val="28"/>
                <w:szCs w:val="28"/>
              </w:rPr>
              <w:t>13) Қазақстан Республикасының аумағы бойынша автокөлiк құралдарының жүрiп өткенi үшiн алымды төлегенiн растайтын құжаттың нөмiрi (бар болса) және күнi, алым сомасы (рұқсат берiлген кезде);</w:t>
            </w:r>
          </w:p>
          <w:p>
            <w:pPr>
              <w:widowControl/>
              <w:ind w:firstLine="439" w:firstLineChars="157"/>
              <w:jc w:val="both"/>
              <w:rPr>
                <w:rFonts w:ascii="Times New Roman" w:hAnsi="Times New Roman"/>
                <w:sz w:val="28"/>
                <w:szCs w:val="28"/>
              </w:rPr>
            </w:pPr>
            <w:r>
              <w:rPr>
                <w:rFonts w:ascii="Times New Roman" w:hAnsi="Times New Roman"/>
                <w:sz w:val="28"/>
                <w:szCs w:val="28"/>
              </w:rPr>
              <w:t>14) рұқсат құжатын алу туралы тасымалдаушының қолы (қағаз түрiнде рұқсат берiлген кезде).</w:t>
            </w:r>
          </w:p>
          <w:p>
            <w:pPr>
              <w:widowControl/>
              <w:ind w:firstLine="439" w:firstLineChars="157"/>
              <w:jc w:val="both"/>
              <w:rPr>
                <w:rFonts w:ascii="Times New Roman" w:hAnsi="Times New Roman"/>
                <w:sz w:val="28"/>
                <w:szCs w:val="28"/>
              </w:rPr>
            </w:pP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66.</w:t>
            </w:r>
          </w:p>
        </w:tc>
        <w:tc>
          <w:tcPr>
            <w:tcW w:w="1483" w:type="dxa"/>
            <w:tcBorders>
              <w:top w:val="single" w:color="000001" w:sz="4" w:space="0"/>
              <w:left w:val="single" w:color="000001" w:sz="4" w:space="0"/>
              <w:bottom w:val="single" w:color="000001" w:sz="4" w:space="0"/>
              <w:right w:val="single" w:color="000001" w:sz="4" w:space="0"/>
            </w:tcBorders>
          </w:tcPr>
          <w:p>
            <w:pPr>
              <w:rPr>
                <w:rFonts w:ascii="Times New Roman" w:hAnsi="Times New Roman"/>
                <w:b/>
                <w:bCs/>
                <w:sz w:val="28"/>
                <w:szCs w:val="22"/>
              </w:rPr>
            </w:pPr>
            <w:r>
              <w:rPr>
                <w:rFonts w:ascii="Times New Roman" w:hAnsi="Times New Roman"/>
                <w:sz w:val="28"/>
                <w:szCs w:val="22"/>
              </w:rPr>
              <w:t>5-параграф</w:t>
            </w:r>
          </w:p>
        </w:tc>
        <w:tc>
          <w:tcPr>
            <w:tcW w:w="5142" w:type="dxa"/>
            <w:tcBorders>
              <w:top w:val="single" w:color="000001" w:sz="4" w:space="0"/>
              <w:left w:val="single" w:color="000001" w:sz="4" w:space="0"/>
              <w:bottom w:val="single" w:color="000001" w:sz="4" w:space="0"/>
              <w:right w:val="single" w:color="000001" w:sz="4" w:space="0"/>
            </w:tcBorders>
          </w:tcPr>
          <w:p>
            <w:pPr>
              <w:rPr>
                <w:rFonts w:ascii="Times New Roman" w:hAnsi="Times New Roman"/>
                <w:b/>
                <w:bCs/>
                <w:sz w:val="28"/>
                <w:szCs w:val="22"/>
              </w:rPr>
            </w:pPr>
            <w:r>
              <w:rPr>
                <w:rFonts w:ascii="Times New Roman" w:hAnsi="Times New Roman"/>
                <w:b/>
                <w:bCs/>
                <w:sz w:val="28"/>
                <w:szCs w:val="22"/>
              </w:rPr>
              <w:t>5-параграф. Рұқсат беру құжаттарын дайындау және есепке алу</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67.</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r>
              <w:rPr>
                <w:rFonts w:ascii="Times New Roman" w:hAnsi="Times New Roman"/>
                <w:color w:val="auto"/>
                <w:sz w:val="24"/>
              </w:rPr>
              <w:t>61</w:t>
            </w:r>
            <w:r>
              <w:rPr>
                <w:rFonts w:ascii="Times New Roman" w:hAnsi="Times New Roman"/>
                <w:color w:val="auto"/>
                <w:sz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61. Отандық рұқсаттар бланкiлерiнің нысандары баспаханалық тәсiлмен дайындалады, реттiк нөмiрi және кемiнде үш қорғану дәрежесi болады.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54.</w:t>
            </w:r>
            <w:r>
              <w:rPr>
                <w:rFonts w:ascii="Times New Roman" w:hAnsi="Times New Roman"/>
                <w:sz w:val="28"/>
                <w:szCs w:val="28"/>
              </w:rPr>
              <w:t xml:space="preserve"> Отандық рұқсаттар бланкiлерiнің нысандары баспаханалық тәсiлмен дайындалады, реттiк нөмiрi және кемiнде үш қорғану дәрежесi болады.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68.</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r>
              <w:rPr>
                <w:rFonts w:ascii="Times New Roman" w:hAnsi="Times New Roman"/>
                <w:color w:val="auto"/>
                <w:sz w:val="24"/>
              </w:rPr>
              <w:t>62</w:t>
            </w:r>
            <w:r>
              <w:rPr>
                <w:rFonts w:ascii="Times New Roman" w:hAnsi="Times New Roman"/>
                <w:color w:val="auto"/>
                <w:sz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62. Жалпы қабылданған халықаралық нормалар мен стандарттарға сәйкес отандық рұқсат бланкiсiнде мынадай деректемелер болады:</w:t>
            </w:r>
          </w:p>
          <w:p>
            <w:pPr>
              <w:widowControl/>
              <w:ind w:firstLine="439" w:firstLineChars="157"/>
              <w:jc w:val="both"/>
              <w:rPr>
                <w:rFonts w:ascii="Times New Roman" w:hAnsi="Times New Roman"/>
                <w:sz w:val="28"/>
                <w:szCs w:val="28"/>
              </w:rPr>
            </w:pPr>
            <w:r>
              <w:rPr>
                <w:rFonts w:ascii="Times New Roman" w:hAnsi="Times New Roman"/>
                <w:sz w:val="28"/>
                <w:szCs w:val="28"/>
              </w:rPr>
              <w:t>1) тасымалдауды жүзеге асыру құқығын рұқсат беру құжаты растайтын тасымалдау түрi;</w:t>
            </w:r>
          </w:p>
          <w:p>
            <w:pPr>
              <w:widowControl/>
              <w:ind w:firstLine="439" w:firstLineChars="157"/>
              <w:jc w:val="both"/>
              <w:rPr>
                <w:rFonts w:ascii="Times New Roman" w:hAnsi="Times New Roman"/>
                <w:sz w:val="28"/>
                <w:szCs w:val="28"/>
              </w:rPr>
            </w:pPr>
            <w:r>
              <w:rPr>
                <w:rFonts w:ascii="Times New Roman" w:hAnsi="Times New Roman"/>
                <w:sz w:val="28"/>
                <w:szCs w:val="28"/>
              </w:rPr>
              <w:t>2) сериясы мен нөмiрi;</w:t>
            </w:r>
          </w:p>
          <w:p>
            <w:pPr>
              <w:widowControl/>
              <w:ind w:firstLine="439" w:firstLineChars="157"/>
              <w:jc w:val="both"/>
              <w:rPr>
                <w:rFonts w:ascii="Times New Roman" w:hAnsi="Times New Roman"/>
                <w:sz w:val="28"/>
                <w:szCs w:val="28"/>
              </w:rPr>
            </w:pPr>
            <w:r>
              <w:rPr>
                <w:rFonts w:ascii="Times New Roman" w:hAnsi="Times New Roman"/>
                <w:sz w:val="28"/>
                <w:szCs w:val="28"/>
              </w:rPr>
              <w:t>3) қолданылу мерзiмi;</w:t>
            </w:r>
          </w:p>
          <w:p>
            <w:pPr>
              <w:widowControl/>
              <w:ind w:firstLine="439" w:firstLineChars="157"/>
              <w:jc w:val="both"/>
              <w:rPr>
                <w:rFonts w:ascii="Times New Roman" w:hAnsi="Times New Roman"/>
                <w:sz w:val="28"/>
                <w:szCs w:val="28"/>
              </w:rPr>
            </w:pPr>
            <w:r>
              <w:rPr>
                <w:rFonts w:ascii="Times New Roman" w:hAnsi="Times New Roman"/>
                <w:sz w:val="28"/>
                <w:szCs w:val="28"/>
              </w:rPr>
              <w:t>4) тасымалдаушының деректемелерi;</w:t>
            </w:r>
          </w:p>
          <w:p>
            <w:pPr>
              <w:widowControl/>
              <w:ind w:firstLine="439" w:firstLineChars="157"/>
              <w:jc w:val="both"/>
              <w:rPr>
                <w:rFonts w:ascii="Times New Roman" w:hAnsi="Times New Roman"/>
                <w:sz w:val="28"/>
                <w:szCs w:val="28"/>
              </w:rPr>
            </w:pPr>
            <w:r>
              <w:rPr>
                <w:rFonts w:ascii="Times New Roman" w:hAnsi="Times New Roman"/>
                <w:sz w:val="28"/>
                <w:szCs w:val="28"/>
              </w:rPr>
              <w:t>5) берiлген орны және күнi;</w:t>
            </w:r>
          </w:p>
          <w:p>
            <w:pPr>
              <w:widowControl/>
              <w:ind w:firstLine="439" w:firstLineChars="157"/>
              <w:jc w:val="both"/>
              <w:rPr>
                <w:rFonts w:ascii="Times New Roman" w:hAnsi="Times New Roman"/>
                <w:sz w:val="28"/>
                <w:szCs w:val="28"/>
              </w:rPr>
            </w:pPr>
            <w:r>
              <w:rPr>
                <w:rFonts w:ascii="Times New Roman" w:hAnsi="Times New Roman"/>
                <w:sz w:val="28"/>
                <w:szCs w:val="28"/>
              </w:rPr>
              <w:t>6) құзыреттi органның қолы мен мөрi;</w:t>
            </w:r>
          </w:p>
          <w:p>
            <w:pPr>
              <w:widowControl/>
              <w:ind w:firstLine="439" w:firstLineChars="157"/>
              <w:jc w:val="both"/>
              <w:rPr>
                <w:rFonts w:ascii="Times New Roman" w:hAnsi="Times New Roman"/>
                <w:sz w:val="28"/>
                <w:szCs w:val="28"/>
              </w:rPr>
            </w:pPr>
            <w:r>
              <w:rPr>
                <w:rFonts w:ascii="Times New Roman" w:hAnsi="Times New Roman"/>
                <w:sz w:val="28"/>
                <w:szCs w:val="28"/>
              </w:rPr>
              <w:t>7) қозғалыс маршруты;</w:t>
            </w:r>
          </w:p>
          <w:p>
            <w:pPr>
              <w:widowControl/>
              <w:ind w:firstLine="439" w:firstLineChars="157"/>
              <w:jc w:val="both"/>
              <w:rPr>
                <w:rFonts w:ascii="Times New Roman" w:hAnsi="Times New Roman"/>
                <w:sz w:val="28"/>
                <w:szCs w:val="28"/>
              </w:rPr>
            </w:pPr>
            <w:r>
              <w:rPr>
                <w:rFonts w:ascii="Times New Roman" w:hAnsi="Times New Roman"/>
                <w:sz w:val="28"/>
                <w:szCs w:val="28"/>
              </w:rPr>
              <w:t>8) автокөлiк құралының маркасы мен мемлекеттiк нөмiрi;</w:t>
            </w:r>
          </w:p>
          <w:p>
            <w:pPr>
              <w:widowControl/>
              <w:ind w:firstLine="439" w:firstLineChars="157"/>
              <w:jc w:val="both"/>
              <w:rPr>
                <w:rFonts w:ascii="Times New Roman" w:hAnsi="Times New Roman"/>
                <w:sz w:val="28"/>
                <w:szCs w:val="28"/>
              </w:rPr>
            </w:pPr>
            <w:r>
              <w:rPr>
                <w:rFonts w:ascii="Times New Roman" w:hAnsi="Times New Roman"/>
                <w:sz w:val="28"/>
                <w:szCs w:val="28"/>
              </w:rPr>
              <w:t>9) жүктiң атауы;</w:t>
            </w:r>
          </w:p>
          <w:p>
            <w:pPr>
              <w:widowControl/>
              <w:ind w:firstLine="439" w:firstLineChars="157"/>
              <w:jc w:val="both"/>
              <w:rPr>
                <w:rFonts w:ascii="Times New Roman" w:hAnsi="Times New Roman"/>
                <w:sz w:val="28"/>
                <w:szCs w:val="28"/>
              </w:rPr>
            </w:pPr>
            <w:r>
              <w:rPr>
                <w:rFonts w:ascii="Times New Roman" w:hAnsi="Times New Roman"/>
                <w:sz w:val="28"/>
                <w:szCs w:val="28"/>
              </w:rPr>
              <w:t>10) автокөлiк құралының жүксiз жабдықталған салмағы;</w:t>
            </w:r>
          </w:p>
          <w:p>
            <w:pPr>
              <w:widowControl/>
              <w:ind w:firstLine="439" w:firstLineChars="157"/>
              <w:jc w:val="both"/>
              <w:rPr>
                <w:rFonts w:ascii="Times New Roman" w:hAnsi="Times New Roman"/>
                <w:sz w:val="28"/>
                <w:szCs w:val="28"/>
              </w:rPr>
            </w:pPr>
            <w:r>
              <w:rPr>
                <w:rFonts w:ascii="Times New Roman" w:hAnsi="Times New Roman"/>
                <w:sz w:val="28"/>
                <w:szCs w:val="28"/>
              </w:rPr>
              <w:t>11) жүру жолындағы бақылаушы органдардың бланкiнiң үзбелік бөлiгiнде орналасқан белгiлерi мен мөрiне арналған орындар;</w:t>
            </w:r>
          </w:p>
          <w:p>
            <w:pPr>
              <w:widowControl/>
              <w:ind w:firstLine="439" w:firstLineChars="157"/>
              <w:jc w:val="both"/>
              <w:rPr>
                <w:rFonts w:ascii="Times New Roman" w:hAnsi="Times New Roman"/>
                <w:sz w:val="28"/>
                <w:szCs w:val="28"/>
              </w:rPr>
            </w:pPr>
            <w:r>
              <w:rPr>
                <w:rFonts w:ascii="Times New Roman" w:hAnsi="Times New Roman"/>
                <w:sz w:val="28"/>
                <w:szCs w:val="28"/>
              </w:rPr>
              <w:t>12) бланкiнi пайдалану бойынша негiзгi нұсқаулар;</w:t>
            </w:r>
          </w:p>
          <w:p>
            <w:pPr>
              <w:widowControl/>
              <w:ind w:firstLine="439" w:firstLineChars="157"/>
              <w:jc w:val="both"/>
              <w:rPr>
                <w:rFonts w:ascii="Times New Roman" w:hAnsi="Times New Roman"/>
                <w:sz w:val="28"/>
                <w:szCs w:val="28"/>
              </w:rPr>
            </w:pPr>
            <w:r>
              <w:rPr>
                <w:rFonts w:ascii="Times New Roman" w:hAnsi="Times New Roman"/>
                <w:sz w:val="28"/>
                <w:szCs w:val="28"/>
              </w:rPr>
              <w:t>13) бланкінің негізгі және үзбелі бөліктеріндегі штрих-коды.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55.</w:t>
            </w:r>
            <w:r>
              <w:rPr>
                <w:rFonts w:ascii="Times New Roman" w:hAnsi="Times New Roman"/>
                <w:sz w:val="28"/>
                <w:szCs w:val="28"/>
              </w:rPr>
              <w:t xml:space="preserve"> Жалпы қабылданған халықаралық нормалар мен стандарттарға сәйкес отандық рұқсат бланкiсiнде мынадай деректемелер болады:</w:t>
            </w:r>
          </w:p>
          <w:p>
            <w:pPr>
              <w:widowControl/>
              <w:ind w:firstLine="439" w:firstLineChars="157"/>
              <w:jc w:val="both"/>
              <w:rPr>
                <w:rFonts w:ascii="Times New Roman" w:hAnsi="Times New Roman"/>
                <w:sz w:val="28"/>
                <w:szCs w:val="28"/>
              </w:rPr>
            </w:pPr>
            <w:r>
              <w:rPr>
                <w:rFonts w:ascii="Times New Roman" w:hAnsi="Times New Roman"/>
                <w:sz w:val="28"/>
                <w:szCs w:val="28"/>
              </w:rPr>
              <w:t>1) тасымалдауды жүзеге асыру құқығын рұқсат беру құжаты растайтын тасымалдау түрi;</w:t>
            </w:r>
          </w:p>
          <w:p>
            <w:pPr>
              <w:widowControl/>
              <w:ind w:firstLine="439" w:firstLineChars="157"/>
              <w:jc w:val="both"/>
              <w:rPr>
                <w:rFonts w:ascii="Times New Roman" w:hAnsi="Times New Roman"/>
                <w:sz w:val="28"/>
                <w:szCs w:val="28"/>
              </w:rPr>
            </w:pPr>
            <w:r>
              <w:rPr>
                <w:rFonts w:ascii="Times New Roman" w:hAnsi="Times New Roman"/>
                <w:sz w:val="28"/>
                <w:szCs w:val="28"/>
              </w:rPr>
              <w:t>2) сериясы мен нөмiрi;</w:t>
            </w:r>
          </w:p>
          <w:p>
            <w:pPr>
              <w:widowControl/>
              <w:ind w:firstLine="439" w:firstLineChars="157"/>
              <w:jc w:val="both"/>
              <w:rPr>
                <w:rFonts w:ascii="Times New Roman" w:hAnsi="Times New Roman"/>
                <w:sz w:val="28"/>
                <w:szCs w:val="28"/>
              </w:rPr>
            </w:pPr>
            <w:r>
              <w:rPr>
                <w:rFonts w:ascii="Times New Roman" w:hAnsi="Times New Roman"/>
                <w:sz w:val="28"/>
                <w:szCs w:val="28"/>
              </w:rPr>
              <w:t>3) қолданылу мерзiмi;</w:t>
            </w:r>
          </w:p>
          <w:p>
            <w:pPr>
              <w:widowControl/>
              <w:ind w:firstLine="439" w:firstLineChars="157"/>
              <w:jc w:val="both"/>
              <w:rPr>
                <w:rFonts w:ascii="Times New Roman" w:hAnsi="Times New Roman"/>
                <w:sz w:val="28"/>
                <w:szCs w:val="28"/>
              </w:rPr>
            </w:pPr>
            <w:r>
              <w:rPr>
                <w:rFonts w:ascii="Times New Roman" w:hAnsi="Times New Roman"/>
                <w:sz w:val="28"/>
                <w:szCs w:val="28"/>
              </w:rPr>
              <w:t>4) тасымалдаушының деректемелерi;</w:t>
            </w:r>
          </w:p>
          <w:p>
            <w:pPr>
              <w:widowControl/>
              <w:ind w:firstLine="439" w:firstLineChars="157"/>
              <w:jc w:val="both"/>
              <w:rPr>
                <w:rFonts w:ascii="Times New Roman" w:hAnsi="Times New Roman"/>
                <w:sz w:val="28"/>
                <w:szCs w:val="28"/>
              </w:rPr>
            </w:pPr>
            <w:r>
              <w:rPr>
                <w:rFonts w:ascii="Times New Roman" w:hAnsi="Times New Roman"/>
                <w:sz w:val="28"/>
                <w:szCs w:val="28"/>
              </w:rPr>
              <w:t>5) берiлген орны және күнi;</w:t>
            </w:r>
          </w:p>
          <w:p>
            <w:pPr>
              <w:widowControl/>
              <w:ind w:firstLine="439" w:firstLineChars="157"/>
              <w:jc w:val="both"/>
              <w:rPr>
                <w:rFonts w:ascii="Times New Roman" w:hAnsi="Times New Roman"/>
                <w:sz w:val="28"/>
                <w:szCs w:val="28"/>
              </w:rPr>
            </w:pPr>
            <w:r>
              <w:rPr>
                <w:rFonts w:ascii="Times New Roman" w:hAnsi="Times New Roman"/>
                <w:sz w:val="28"/>
                <w:szCs w:val="28"/>
              </w:rPr>
              <w:t>6) құзыреттi органның қолы мен мөрi;</w:t>
            </w:r>
          </w:p>
          <w:p>
            <w:pPr>
              <w:widowControl/>
              <w:ind w:firstLine="439" w:firstLineChars="157"/>
              <w:jc w:val="both"/>
              <w:rPr>
                <w:rFonts w:ascii="Times New Roman" w:hAnsi="Times New Roman"/>
                <w:sz w:val="28"/>
                <w:szCs w:val="28"/>
              </w:rPr>
            </w:pPr>
            <w:r>
              <w:rPr>
                <w:rFonts w:ascii="Times New Roman" w:hAnsi="Times New Roman"/>
                <w:sz w:val="28"/>
                <w:szCs w:val="28"/>
              </w:rPr>
              <w:t>7) қозғалыс маршруты;</w:t>
            </w:r>
          </w:p>
          <w:p>
            <w:pPr>
              <w:widowControl/>
              <w:ind w:firstLine="439" w:firstLineChars="157"/>
              <w:jc w:val="both"/>
              <w:rPr>
                <w:rFonts w:ascii="Times New Roman" w:hAnsi="Times New Roman"/>
                <w:sz w:val="28"/>
                <w:szCs w:val="28"/>
              </w:rPr>
            </w:pPr>
            <w:r>
              <w:rPr>
                <w:rFonts w:ascii="Times New Roman" w:hAnsi="Times New Roman"/>
                <w:sz w:val="28"/>
                <w:szCs w:val="28"/>
              </w:rPr>
              <w:t>8) автокөлiк құралының маркасы мен мемлекеттiк нөмiрi;</w:t>
            </w:r>
          </w:p>
          <w:p>
            <w:pPr>
              <w:widowControl/>
              <w:ind w:firstLine="439" w:firstLineChars="157"/>
              <w:jc w:val="both"/>
              <w:rPr>
                <w:rFonts w:ascii="Times New Roman" w:hAnsi="Times New Roman"/>
                <w:sz w:val="28"/>
                <w:szCs w:val="28"/>
              </w:rPr>
            </w:pPr>
            <w:r>
              <w:rPr>
                <w:rFonts w:ascii="Times New Roman" w:hAnsi="Times New Roman"/>
                <w:sz w:val="28"/>
                <w:szCs w:val="28"/>
              </w:rPr>
              <w:t>9) жүктiң атауы;</w:t>
            </w:r>
          </w:p>
          <w:p>
            <w:pPr>
              <w:widowControl/>
              <w:ind w:firstLine="439" w:firstLineChars="157"/>
              <w:jc w:val="both"/>
              <w:rPr>
                <w:rFonts w:ascii="Times New Roman" w:hAnsi="Times New Roman"/>
                <w:sz w:val="28"/>
                <w:szCs w:val="28"/>
              </w:rPr>
            </w:pPr>
            <w:r>
              <w:rPr>
                <w:rFonts w:ascii="Times New Roman" w:hAnsi="Times New Roman"/>
                <w:sz w:val="28"/>
                <w:szCs w:val="28"/>
              </w:rPr>
              <w:t>10) автокөлiк құралының жүксiз жабдықталған салмағы;</w:t>
            </w:r>
          </w:p>
          <w:p>
            <w:pPr>
              <w:widowControl/>
              <w:ind w:firstLine="439" w:firstLineChars="157"/>
              <w:jc w:val="both"/>
              <w:rPr>
                <w:rFonts w:ascii="Times New Roman" w:hAnsi="Times New Roman"/>
                <w:sz w:val="28"/>
                <w:szCs w:val="28"/>
              </w:rPr>
            </w:pPr>
            <w:r>
              <w:rPr>
                <w:rFonts w:ascii="Times New Roman" w:hAnsi="Times New Roman"/>
                <w:sz w:val="28"/>
                <w:szCs w:val="28"/>
              </w:rPr>
              <w:t>11) жүру жолындағы бақылаушы органдардың бланкiнiң үзбелік бөлiгiнде орналасқан белгiлерi мен мөрiне арналған орындар;</w:t>
            </w:r>
          </w:p>
          <w:p>
            <w:pPr>
              <w:widowControl/>
              <w:ind w:firstLine="439" w:firstLineChars="157"/>
              <w:jc w:val="both"/>
              <w:rPr>
                <w:rFonts w:ascii="Times New Roman" w:hAnsi="Times New Roman"/>
                <w:sz w:val="28"/>
                <w:szCs w:val="28"/>
              </w:rPr>
            </w:pPr>
            <w:r>
              <w:rPr>
                <w:rFonts w:ascii="Times New Roman" w:hAnsi="Times New Roman"/>
                <w:sz w:val="28"/>
                <w:szCs w:val="28"/>
              </w:rPr>
              <w:t>12) бланкiнi пайдалану бойынша негiзгi нұсқаулар;</w:t>
            </w:r>
          </w:p>
          <w:p>
            <w:pPr>
              <w:widowControl/>
              <w:ind w:firstLine="439" w:firstLineChars="157"/>
              <w:jc w:val="both"/>
              <w:rPr>
                <w:rFonts w:ascii="Times New Roman" w:hAnsi="Times New Roman"/>
                <w:sz w:val="28"/>
                <w:szCs w:val="28"/>
              </w:rPr>
            </w:pPr>
            <w:r>
              <w:rPr>
                <w:rFonts w:ascii="Times New Roman" w:hAnsi="Times New Roman"/>
                <w:sz w:val="28"/>
                <w:szCs w:val="28"/>
              </w:rPr>
              <w:t>13) бланкінің негізгі және үзбелі бөліктеріндегі штрих-коды.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69.</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r>
              <w:rPr>
                <w:rFonts w:ascii="Times New Roman" w:hAnsi="Times New Roman"/>
                <w:color w:val="auto"/>
                <w:sz w:val="24"/>
              </w:rPr>
              <w:t>63</w:t>
            </w:r>
            <w:r>
              <w:rPr>
                <w:rFonts w:ascii="Times New Roman" w:hAnsi="Times New Roman"/>
                <w:color w:val="auto"/>
                <w:sz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63. Автокөлiк құралдарының жүрiп өтуi кезiнде бақылаушы органның белгiсi бар отандық рұқсат бланкiсiнiң үзбелі бөлiгi бақылаушы органда қалады және аумақтық органдарға жiберiледi.</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56</w:t>
            </w:r>
            <w:r>
              <w:rPr>
                <w:rFonts w:ascii="Times New Roman" w:hAnsi="Times New Roman"/>
                <w:sz w:val="28"/>
                <w:szCs w:val="28"/>
              </w:rPr>
              <w:t>. Автокөлiк құралдарының жүрiп өтуi кезiнде бақылаушы органның белгiсi бар отандық рұқсат бланкiсiнiң үзбелі бөлiгi бақылаушы органда қалады және аумақтық органдарға жiберiледi.</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70.</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r>
              <w:rPr>
                <w:rFonts w:ascii="Times New Roman" w:hAnsi="Times New Roman"/>
                <w:color w:val="auto"/>
                <w:sz w:val="24"/>
              </w:rPr>
              <w:t>64</w:t>
            </w:r>
            <w:r>
              <w:rPr>
                <w:rFonts w:ascii="Times New Roman" w:hAnsi="Times New Roman"/>
                <w:color w:val="auto"/>
                <w:sz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64. Отандық тасымалдаушыларға шетелдiк рұқсат бланкiлерiн беру сенiмхат болған жағдайда жүкқұжаттар бойынша (серияларын және шетелдiк рұқсаттардың нөмiрлерiн көрсете отырып) жүзеге асырылады.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57</w:t>
            </w:r>
            <w:r>
              <w:rPr>
                <w:rFonts w:ascii="Times New Roman" w:hAnsi="Times New Roman"/>
                <w:sz w:val="28"/>
                <w:szCs w:val="28"/>
              </w:rPr>
              <w:t>. Отандық тасымалдаушыларға шетелдiк рұқсат бланкiлерiн беру сенiмхат болған жағдайда жүкқұжаттар бойынша (серияларын және шетелдiк рұқсаттардың нөмiрлерiн көрсете отырып) жүзеге асырылады.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71.</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r>
              <w:rPr>
                <w:rFonts w:ascii="Times New Roman" w:hAnsi="Times New Roman"/>
                <w:color w:val="auto"/>
                <w:sz w:val="24"/>
              </w:rPr>
              <w:t>65</w:t>
            </w:r>
            <w:r>
              <w:rPr>
                <w:rFonts w:ascii="Times New Roman" w:hAnsi="Times New Roman"/>
                <w:color w:val="auto"/>
                <w:sz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65. Жыл сайын 5 қаңтарға дейiнгi мерзiмде аумақтық мемлекеттік кірістер органдары пайдаланылмаған отандық рұқсаттарды алынған орны бойынша аумақтық органға қайтаруды жүзеге асырады.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rPr>
            </w:pPr>
            <w:r>
              <w:rPr>
                <w:rFonts w:ascii="Times New Roman" w:hAnsi="Times New Roman"/>
                <w:b/>
                <w:bCs/>
                <w:sz w:val="28"/>
                <w:szCs w:val="28"/>
              </w:rPr>
              <w:t>58</w:t>
            </w:r>
            <w:r>
              <w:rPr>
                <w:rFonts w:ascii="Times New Roman" w:hAnsi="Times New Roman"/>
                <w:sz w:val="28"/>
                <w:szCs w:val="28"/>
              </w:rPr>
              <w:t>. Жыл сайын 5 қаңтарға дейiнгi мерзiмде аумақтық мемлекеттік кірістер органдары пайдаланылмаған отандық рұқсаттарды алынған орны бойынша аумақтық органға қайтаруды жүзеге асырады.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72.</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r>
              <w:rPr>
                <w:rFonts w:ascii="Times New Roman" w:hAnsi="Times New Roman"/>
                <w:color w:val="auto"/>
                <w:sz w:val="24"/>
              </w:rPr>
              <w:t>66</w:t>
            </w:r>
            <w:r>
              <w:rPr>
                <w:rFonts w:ascii="Times New Roman" w:hAnsi="Times New Roman"/>
                <w:color w:val="auto"/>
                <w:sz w:val="24"/>
                <w:lang w:val="kk-KZ"/>
              </w:rPr>
              <w:t>-тармақ</w:t>
            </w:r>
          </w:p>
        </w:tc>
        <w:tc>
          <w:tcPr>
            <w:tcW w:w="5142" w:type="dxa"/>
            <w:tcBorders>
              <w:top w:val="single" w:color="000001" w:sz="4" w:space="0"/>
              <w:left w:val="single" w:color="000001" w:sz="4" w:space="0"/>
              <w:bottom w:val="single" w:color="000001" w:sz="4" w:space="0"/>
              <w:right w:val="single" w:color="000001" w:sz="4" w:space="0"/>
            </w:tcBorders>
          </w:tcPr>
          <w:p>
            <w:pPr>
              <w:widowControl/>
              <w:ind w:firstLine="439" w:firstLineChars="157"/>
              <w:jc w:val="both"/>
              <w:rPr>
                <w:rFonts w:ascii="Times New Roman" w:hAnsi="Times New Roman"/>
                <w:sz w:val="28"/>
                <w:szCs w:val="28"/>
              </w:rPr>
            </w:pPr>
            <w:r>
              <w:rPr>
                <w:rFonts w:ascii="Times New Roman" w:hAnsi="Times New Roman"/>
                <w:sz w:val="28"/>
                <w:szCs w:val="28"/>
              </w:rPr>
              <w:t>66. Мемлекеттік аумақтық кірістер органдары ай сайын үшiншi күннен кешiктiрмей аумақтық органдарға Қазақстан Республикасының аумағы арқылы шетелдік автокөлiк құралдарының жүрiп өтуi бойынша есептi және шетелдік автокөлiк құралдарының Қазақстан Республикасының аумағы арқылы автокөлiк құралдарының жүрiп өткенi үшiн алымды төлегенi туралы түбiртектерi бар жүкқұжаттардың көшiрмелерiн ұсынады.</w:t>
            </w:r>
          </w:p>
        </w:tc>
        <w:tc>
          <w:tcPr>
            <w:tcW w:w="5064" w:type="dxa"/>
            <w:gridSpan w:val="2"/>
            <w:tcBorders>
              <w:top w:val="single" w:color="000001" w:sz="4" w:space="0"/>
              <w:left w:val="single" w:color="000001" w:sz="4" w:space="0"/>
              <w:bottom w:val="single" w:color="000001" w:sz="4" w:space="0"/>
              <w:right w:val="single" w:color="000001" w:sz="4" w:space="0"/>
            </w:tcBorders>
          </w:tcPr>
          <w:p>
            <w:pPr>
              <w:widowControl/>
              <w:ind w:firstLine="440" w:firstLineChars="157"/>
              <w:jc w:val="both"/>
              <w:rPr>
                <w:rFonts w:ascii="Times New Roman" w:hAnsi="Times New Roman"/>
                <w:sz w:val="28"/>
                <w:szCs w:val="28"/>
                <w:lang w:val="kk-KZ"/>
              </w:rPr>
            </w:pPr>
            <w:r>
              <w:rPr>
                <w:rFonts w:ascii="Times New Roman" w:hAnsi="Times New Roman"/>
                <w:b/>
                <w:bCs/>
                <w:sz w:val="28"/>
                <w:szCs w:val="28"/>
              </w:rPr>
              <w:t>59</w:t>
            </w:r>
            <w:r>
              <w:rPr>
                <w:rFonts w:ascii="Times New Roman" w:hAnsi="Times New Roman"/>
                <w:sz w:val="28"/>
                <w:szCs w:val="28"/>
              </w:rPr>
              <w:t>. Мемлекеттік аумақтық кірістер органдары ай сайын үшiншi күннен кешiктiрмей аумақтық органдарға Қазақстан Республикасының аумағы арқылы шетелдік автокөлiк құралдарының жүрiп өтуi бойынша есептi және шетелдік автокөлiк құралдарының Қазақстан Республикасының аумағы арқылы автокөлiк құралдарының жүрiп өткенi үшiн алымды төлегенi туралы түбiртектерi бар жүкқұжаттардың көшiрмелерiн ұсынады.</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rPr>
            </w:pPr>
            <w:r>
              <w:rPr>
                <w:rFonts w:ascii="Times New Roman" w:hAnsi="Times New Roman"/>
                <w:color w:val="auto"/>
                <w:sz w:val="24"/>
              </w:rPr>
              <w:t>73.</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lang w:val="kk-KZ"/>
              </w:rPr>
            </w:pPr>
            <w:r>
              <w:rPr>
                <w:rFonts w:ascii="Times New Roman" w:hAnsi="Times New Roman"/>
                <w:color w:val="auto"/>
                <w:sz w:val="24"/>
                <w:lang w:val="kk-KZ"/>
              </w:rPr>
              <w:t>1-қосымша</w:t>
            </w:r>
          </w:p>
        </w:tc>
        <w:tc>
          <w:tcPr>
            <w:tcW w:w="5142" w:type="dxa"/>
            <w:tcBorders>
              <w:top w:val="single" w:color="000001" w:sz="4" w:space="0"/>
              <w:left w:val="single" w:color="000001" w:sz="4" w:space="0"/>
              <w:bottom w:val="single" w:color="000001" w:sz="4" w:space="0"/>
              <w:right w:val="single" w:color="000001" w:sz="4" w:space="0"/>
            </w:tcBorders>
          </w:tcPr>
          <w:p>
            <w:pPr>
              <w:jc w:val="right"/>
              <w:rPr>
                <w:rFonts w:ascii="Times New Roman" w:hAnsi="Times New Roman"/>
                <w:sz w:val="20"/>
                <w:lang w:val="kk-KZ"/>
              </w:rPr>
            </w:pPr>
            <w:r>
              <w:rPr>
                <w:rFonts w:ascii="Times New Roman" w:hAnsi="Times New Roman"/>
                <w:sz w:val="20"/>
                <w:lang w:val="kk-KZ"/>
              </w:rPr>
              <w:t>Қазақстан Республикасының</w:t>
            </w:r>
            <w:r>
              <w:rPr>
                <w:rFonts w:ascii="Times New Roman" w:hAnsi="Times New Roman"/>
                <w:sz w:val="20"/>
                <w:lang w:val="kk-KZ"/>
              </w:rPr>
              <w:br w:type="textWrapping"/>
            </w:r>
            <w:r>
              <w:rPr>
                <w:rFonts w:ascii="Times New Roman" w:hAnsi="Times New Roman"/>
                <w:sz w:val="20"/>
                <w:lang w:val="kk-KZ"/>
              </w:rPr>
              <w:t>халықаралық қатынастағы</w:t>
            </w:r>
          </w:p>
          <w:p>
            <w:pPr>
              <w:jc w:val="right"/>
              <w:rPr>
                <w:rFonts w:ascii="Times New Roman" w:hAnsi="Times New Roman"/>
                <w:sz w:val="20"/>
                <w:lang w:val="kk-KZ"/>
              </w:rPr>
            </w:pPr>
            <w:r>
              <w:rPr>
                <w:rFonts w:ascii="Times New Roman" w:hAnsi="Times New Roman"/>
                <w:sz w:val="20"/>
                <w:lang w:val="kk-KZ"/>
              </w:rPr>
              <w:t>автомобильмен</w:t>
            </w:r>
            <w:r>
              <w:rPr>
                <w:rFonts w:ascii="Times New Roman" w:hAnsi="Times New Roman"/>
                <w:sz w:val="20"/>
                <w:lang w:val="kk-KZ"/>
              </w:rPr>
              <w:br w:type="textWrapping"/>
            </w:r>
            <w:r>
              <w:rPr>
                <w:rFonts w:ascii="Times New Roman" w:hAnsi="Times New Roman"/>
                <w:sz w:val="20"/>
                <w:lang w:val="kk-KZ"/>
              </w:rPr>
              <w:t>тасымалдауларында рұқсат беру</w:t>
            </w:r>
            <w:r>
              <w:rPr>
                <w:rFonts w:ascii="Times New Roman" w:hAnsi="Times New Roman"/>
                <w:sz w:val="20"/>
                <w:lang w:val="kk-KZ"/>
              </w:rPr>
              <w:br w:type="textWrapping"/>
            </w:r>
            <w:r>
              <w:rPr>
                <w:rFonts w:ascii="Times New Roman" w:hAnsi="Times New Roman"/>
                <w:sz w:val="20"/>
                <w:lang w:val="kk-KZ"/>
              </w:rPr>
              <w:t>жүйесін қолдану қағидаларына</w:t>
            </w:r>
            <w:r>
              <w:rPr>
                <w:rFonts w:ascii="Times New Roman" w:hAnsi="Times New Roman"/>
                <w:sz w:val="20"/>
                <w:lang w:val="kk-KZ"/>
              </w:rPr>
              <w:br w:type="textWrapping"/>
            </w:r>
            <w:r>
              <w:rPr>
                <w:rFonts w:ascii="Times New Roman" w:hAnsi="Times New Roman"/>
                <w:sz w:val="20"/>
                <w:lang w:val="kk-KZ"/>
              </w:rPr>
              <w:t>1-қосымша</w:t>
            </w:r>
          </w:p>
          <w:p>
            <w:pPr>
              <w:jc w:val="right"/>
              <w:rPr>
                <w:rFonts w:ascii="Times New Roman" w:hAnsi="Times New Roman"/>
                <w:sz w:val="20"/>
                <w:lang w:val="kk-KZ"/>
              </w:rPr>
            </w:pPr>
          </w:p>
          <w:p>
            <w:pPr>
              <w:jc w:val="right"/>
              <w:rPr>
                <w:rFonts w:ascii="Times New Roman" w:hAnsi="Times New Roman"/>
                <w:sz w:val="20"/>
                <w:lang w:val="kk-KZ"/>
              </w:rPr>
            </w:pPr>
          </w:p>
          <w:p>
            <w:pPr>
              <w:contextualSpacing/>
              <w:jc w:val="center"/>
              <w:rPr>
                <w:rFonts w:ascii="Times New Roman" w:hAnsi="Times New Roman"/>
                <w:sz w:val="20"/>
                <w:lang w:val="kk-KZ"/>
              </w:rPr>
            </w:pPr>
            <w:r>
              <w:rPr>
                <w:rFonts w:ascii="Courier New" w:hAnsi="Courier New" w:cs="Courier New"/>
                <w:spacing w:val="2"/>
                <w:sz w:val="20"/>
                <w:lang w:val="kk-KZ"/>
              </w:rPr>
              <w:t> </w:t>
            </w:r>
            <w:r>
              <w:rPr>
                <w:rFonts w:ascii="Times New Roman" w:hAnsi="Times New Roman"/>
                <w:sz w:val="20"/>
                <w:lang w:val="kk-KZ"/>
              </w:rPr>
              <w:t>Нысаны _____________________________________</w:t>
            </w:r>
          </w:p>
          <w:p>
            <w:pPr>
              <w:contextualSpacing/>
              <w:jc w:val="center"/>
              <w:rPr>
                <w:rFonts w:ascii="Times New Roman" w:hAnsi="Times New Roman"/>
                <w:sz w:val="20"/>
                <w:lang w:val="kk-KZ"/>
              </w:rPr>
            </w:pPr>
            <w:r>
              <w:rPr>
                <w:rFonts w:ascii="Times New Roman" w:hAnsi="Times New Roman"/>
                <w:sz w:val="20"/>
                <w:lang w:val="kk-KZ"/>
              </w:rPr>
              <w:t>      (көліктік бақылау органының атауы)</w:t>
            </w:r>
          </w:p>
          <w:p>
            <w:pPr>
              <w:contextualSpacing/>
              <w:jc w:val="center"/>
              <w:rPr>
                <w:rFonts w:ascii="Times New Roman" w:hAnsi="Times New Roman"/>
                <w:sz w:val="20"/>
                <w:lang w:val="kk-KZ"/>
              </w:rPr>
            </w:pPr>
            <w:r>
              <w:rPr>
                <w:rFonts w:ascii="Times New Roman" w:hAnsi="Times New Roman"/>
                <w:sz w:val="20"/>
                <w:lang w:val="kk-KZ"/>
              </w:rPr>
              <w:t>Жолаушылар мен багажды тұрақты емес тасымалдауға, жүктерді тасымалдауға шетелдік рұқсатты алуға өтініш</w:t>
            </w:r>
          </w:p>
          <w:p>
            <w:pPr>
              <w:contextualSpacing/>
              <w:jc w:val="center"/>
              <w:rPr>
                <w:rFonts w:ascii="Times New Roman" w:hAnsi="Times New Roman"/>
                <w:sz w:val="20"/>
                <w:lang w:val="kk-KZ"/>
              </w:rPr>
            </w:pPr>
            <w:r>
              <w:rPr>
                <w:rFonts w:ascii="Times New Roman" w:hAnsi="Times New Roman"/>
                <w:sz w:val="20"/>
                <w:lang w:val="kk-KZ"/>
              </w:rPr>
              <w:t>      ________________________________________________________________________________</w:t>
            </w:r>
          </w:p>
          <w:p>
            <w:pPr>
              <w:contextualSpacing/>
              <w:jc w:val="center"/>
              <w:rPr>
                <w:rFonts w:ascii="Times New Roman" w:hAnsi="Times New Roman"/>
                <w:sz w:val="20"/>
                <w:lang w:val="kk-KZ"/>
              </w:rPr>
            </w:pPr>
            <w:r>
              <w:rPr>
                <w:rFonts w:ascii="Times New Roman" w:hAnsi="Times New Roman"/>
                <w:sz w:val="20"/>
                <w:lang w:val="kk-KZ"/>
              </w:rPr>
              <w:t>      (дара кәсіпкердің тегі, аты, әкесінің аты (ол болған кезде) немесе заңды тұлғаның атауы)</w:t>
            </w:r>
          </w:p>
          <w:p>
            <w:pPr>
              <w:contextualSpacing/>
              <w:jc w:val="center"/>
              <w:rPr>
                <w:rFonts w:ascii="Times New Roman" w:hAnsi="Times New Roman"/>
                <w:sz w:val="20"/>
                <w:lang w:val="kk-KZ"/>
              </w:rPr>
            </w:pPr>
            <w:r>
              <w:rPr>
                <w:rFonts w:ascii="Times New Roman" w:hAnsi="Times New Roman"/>
                <w:sz w:val="20"/>
                <w:lang w:val="kk-KZ"/>
              </w:rPr>
              <w:t>      Жеке сәйкестендіру нөмірі (ЖСН) / бизнес сәйкестендіру нөмірі (БСН)</w:t>
            </w:r>
          </w:p>
          <w:p>
            <w:pPr>
              <w:contextualSpacing/>
              <w:jc w:val="center"/>
              <w:rPr>
                <w:rFonts w:ascii="Times New Roman" w:hAnsi="Times New Roman"/>
                <w:sz w:val="20"/>
                <w:lang w:val="kk-KZ"/>
              </w:rPr>
            </w:pPr>
            <w:r>
              <w:rPr>
                <w:rFonts w:ascii="Times New Roman" w:hAnsi="Times New Roman"/>
                <w:sz w:val="20"/>
                <w:lang w:val="kk-KZ"/>
              </w:rPr>
              <w:t>      _______________________________</w:t>
            </w:r>
          </w:p>
          <w:p>
            <w:pPr>
              <w:contextualSpacing/>
              <w:jc w:val="center"/>
              <w:rPr>
                <w:rFonts w:ascii="Times New Roman" w:hAnsi="Times New Roman"/>
                <w:sz w:val="20"/>
                <w:lang w:val="kk-KZ"/>
              </w:rPr>
            </w:pPr>
            <w:r>
              <w:rPr>
                <w:rFonts w:ascii="Times New Roman" w:hAnsi="Times New Roman"/>
                <w:sz w:val="20"/>
                <w:lang w:val="kk-KZ"/>
              </w:rPr>
              <w:t>      Жолаушылар мен багажды тұрақты емес тасымалдауға және жүктерді тасымалдауға мынадай</w:t>
            </w:r>
          </w:p>
          <w:p>
            <w:pPr>
              <w:contextualSpacing/>
              <w:jc w:val="center"/>
              <w:rPr>
                <w:rFonts w:ascii="Times New Roman" w:hAnsi="Times New Roman"/>
                <w:sz w:val="20"/>
                <w:lang w:val="kk-KZ"/>
              </w:rPr>
            </w:pPr>
            <w:r>
              <w:rPr>
                <w:rFonts w:ascii="Times New Roman" w:hAnsi="Times New Roman"/>
                <w:sz w:val="20"/>
                <w:lang w:val="kk-KZ"/>
              </w:rPr>
              <w:t>      шетелдік рұқсаттар беруді сұраймын:</w:t>
            </w:r>
          </w:p>
          <w:p>
            <w:pPr>
              <w:contextualSpacing/>
              <w:jc w:val="center"/>
              <w:rPr>
                <w:rFonts w:ascii="Times New Roman" w:hAnsi="Times New Roman"/>
                <w:sz w:val="20"/>
                <w:lang w:val="kk-KZ"/>
              </w:rPr>
            </w:pPr>
            <w:r>
              <w:rPr>
                <w:rFonts w:ascii="Times New Roman" w:hAnsi="Times New Roman"/>
                <w:sz w:val="20"/>
                <w:lang w:val="kk-KZ"/>
              </w:rPr>
              <w:t>      Мекенжайы</w:t>
            </w:r>
          </w:p>
          <w:tbl>
            <w:tblPr>
              <w:tblStyle w:val="35"/>
              <w:tblW w:w="439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
              <w:gridCol w:w="714"/>
              <w:gridCol w:w="851"/>
              <w:gridCol w:w="127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dxa"/>
                </w:tcPr>
                <w:p>
                  <w:pPr>
                    <w:contextualSpacing/>
                    <w:jc w:val="center"/>
                    <w:rPr>
                      <w:sz w:val="20"/>
                      <w:lang w:val="kk-KZ"/>
                    </w:rPr>
                  </w:pPr>
                  <w:r>
                    <w:rPr>
                      <w:sz w:val="20"/>
                      <w:lang w:val="kk-KZ"/>
                    </w:rPr>
                    <w:t>№ р/с</w:t>
                  </w:r>
                </w:p>
              </w:tc>
              <w:tc>
                <w:tcPr>
                  <w:tcW w:w="714" w:type="dxa"/>
                </w:tcPr>
                <w:p>
                  <w:pPr>
                    <w:contextualSpacing/>
                    <w:jc w:val="center"/>
                    <w:rPr>
                      <w:sz w:val="20"/>
                      <w:lang w:val="kk-KZ"/>
                    </w:rPr>
                  </w:pPr>
                  <w:r>
                    <w:rPr>
                      <w:sz w:val="20"/>
                      <w:lang w:val="kk-KZ"/>
                    </w:rPr>
                    <w:t>Ел</w:t>
                  </w:r>
                </w:p>
                <w:p>
                  <w:pPr>
                    <w:contextualSpacing/>
                    <w:jc w:val="center"/>
                    <w:rPr>
                      <w:sz w:val="20"/>
                      <w:lang w:val="kk-KZ"/>
                    </w:rPr>
                  </w:pPr>
                </w:p>
              </w:tc>
              <w:tc>
                <w:tcPr>
                  <w:tcW w:w="851" w:type="dxa"/>
                </w:tcPr>
                <w:p>
                  <w:pPr>
                    <w:contextualSpacing/>
                    <w:jc w:val="center"/>
                    <w:rPr>
                      <w:sz w:val="20"/>
                      <w:lang w:val="kk-KZ"/>
                    </w:rPr>
                  </w:pPr>
                  <w:r>
                    <w:rPr>
                      <w:sz w:val="20"/>
                      <w:lang w:val="kk-KZ"/>
                    </w:rPr>
                    <w:t>Рұқсат түрі</w:t>
                  </w:r>
                </w:p>
              </w:tc>
              <w:tc>
                <w:tcPr>
                  <w:tcW w:w="1276" w:type="dxa"/>
                </w:tcPr>
                <w:p>
                  <w:pPr>
                    <w:contextualSpacing/>
                    <w:jc w:val="center"/>
                    <w:rPr>
                      <w:sz w:val="20"/>
                      <w:lang w:val="kk-KZ"/>
                    </w:rPr>
                  </w:pPr>
                  <w:r>
                    <w:rPr>
                      <w:sz w:val="20"/>
                      <w:lang w:val="kk-KZ"/>
                    </w:rPr>
                    <w:t>Рұқсат жылы</w:t>
                  </w:r>
                </w:p>
              </w:tc>
              <w:tc>
                <w:tcPr>
                  <w:tcW w:w="1134" w:type="dxa"/>
                </w:tcPr>
                <w:p>
                  <w:pPr>
                    <w:contextualSpacing/>
                    <w:jc w:val="center"/>
                    <w:rPr>
                      <w:sz w:val="20"/>
                      <w:lang w:val="kk-KZ"/>
                    </w:rPr>
                  </w:pPr>
                  <w:r>
                    <w:rPr>
                      <w:sz w:val="20"/>
                      <w:lang w:val="kk-KZ"/>
                    </w:rPr>
                    <w:t>Рұқсат саны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dxa"/>
                </w:tcPr>
                <w:p>
                  <w:pPr>
                    <w:contextualSpacing/>
                    <w:jc w:val="both"/>
                    <w:rPr>
                      <w:sz w:val="20"/>
                      <w:lang w:val="kk-KZ"/>
                    </w:rPr>
                  </w:pPr>
                </w:p>
              </w:tc>
              <w:tc>
                <w:tcPr>
                  <w:tcW w:w="714" w:type="dxa"/>
                </w:tcPr>
                <w:p>
                  <w:pPr>
                    <w:contextualSpacing/>
                    <w:jc w:val="both"/>
                    <w:rPr>
                      <w:sz w:val="20"/>
                      <w:lang w:val="kk-KZ"/>
                    </w:rPr>
                  </w:pPr>
                </w:p>
              </w:tc>
              <w:tc>
                <w:tcPr>
                  <w:tcW w:w="851" w:type="dxa"/>
                </w:tcPr>
                <w:p>
                  <w:pPr>
                    <w:contextualSpacing/>
                    <w:jc w:val="both"/>
                    <w:rPr>
                      <w:sz w:val="20"/>
                      <w:lang w:val="kk-KZ"/>
                    </w:rPr>
                  </w:pPr>
                </w:p>
              </w:tc>
              <w:tc>
                <w:tcPr>
                  <w:tcW w:w="1276" w:type="dxa"/>
                </w:tcPr>
                <w:p>
                  <w:pPr>
                    <w:contextualSpacing/>
                    <w:jc w:val="both"/>
                    <w:rPr>
                      <w:sz w:val="20"/>
                      <w:lang w:val="kk-KZ"/>
                    </w:rPr>
                  </w:pPr>
                </w:p>
              </w:tc>
              <w:tc>
                <w:tcPr>
                  <w:tcW w:w="1134" w:type="dxa"/>
                </w:tcPr>
                <w:p>
                  <w:pPr>
                    <w:contextualSpacing/>
                    <w:jc w:val="both"/>
                    <w:rPr>
                      <w:sz w:val="20"/>
                      <w:lang w:val="kk-K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dxa"/>
                </w:tcPr>
                <w:p>
                  <w:pPr>
                    <w:contextualSpacing/>
                    <w:jc w:val="both"/>
                    <w:rPr>
                      <w:sz w:val="20"/>
                      <w:lang w:val="kk-KZ"/>
                    </w:rPr>
                  </w:pPr>
                </w:p>
              </w:tc>
              <w:tc>
                <w:tcPr>
                  <w:tcW w:w="714" w:type="dxa"/>
                </w:tcPr>
                <w:p>
                  <w:pPr>
                    <w:contextualSpacing/>
                    <w:jc w:val="both"/>
                    <w:rPr>
                      <w:sz w:val="20"/>
                      <w:lang w:val="kk-KZ"/>
                    </w:rPr>
                  </w:pPr>
                </w:p>
              </w:tc>
              <w:tc>
                <w:tcPr>
                  <w:tcW w:w="851" w:type="dxa"/>
                </w:tcPr>
                <w:p>
                  <w:pPr>
                    <w:contextualSpacing/>
                    <w:jc w:val="both"/>
                    <w:rPr>
                      <w:sz w:val="20"/>
                      <w:lang w:val="kk-KZ"/>
                    </w:rPr>
                  </w:pPr>
                </w:p>
              </w:tc>
              <w:tc>
                <w:tcPr>
                  <w:tcW w:w="1276" w:type="dxa"/>
                </w:tcPr>
                <w:p>
                  <w:pPr>
                    <w:contextualSpacing/>
                    <w:jc w:val="both"/>
                    <w:rPr>
                      <w:sz w:val="20"/>
                      <w:lang w:val="kk-KZ"/>
                    </w:rPr>
                  </w:pPr>
                </w:p>
              </w:tc>
              <w:tc>
                <w:tcPr>
                  <w:tcW w:w="1134" w:type="dxa"/>
                </w:tcPr>
                <w:p>
                  <w:pPr>
                    <w:contextualSpacing/>
                    <w:jc w:val="both"/>
                    <w:rPr>
                      <w:sz w:val="20"/>
                      <w:lang w:val="kk-K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 w:type="dxa"/>
                </w:tcPr>
                <w:p>
                  <w:pPr>
                    <w:contextualSpacing/>
                    <w:jc w:val="both"/>
                    <w:rPr>
                      <w:sz w:val="20"/>
                      <w:lang w:val="kk-KZ"/>
                    </w:rPr>
                  </w:pPr>
                </w:p>
              </w:tc>
              <w:tc>
                <w:tcPr>
                  <w:tcW w:w="714" w:type="dxa"/>
                </w:tcPr>
                <w:p>
                  <w:pPr>
                    <w:contextualSpacing/>
                    <w:jc w:val="both"/>
                    <w:rPr>
                      <w:sz w:val="20"/>
                      <w:lang w:val="kk-KZ"/>
                    </w:rPr>
                  </w:pPr>
                </w:p>
              </w:tc>
              <w:tc>
                <w:tcPr>
                  <w:tcW w:w="851" w:type="dxa"/>
                </w:tcPr>
                <w:p>
                  <w:pPr>
                    <w:contextualSpacing/>
                    <w:jc w:val="both"/>
                    <w:rPr>
                      <w:sz w:val="20"/>
                      <w:lang w:val="kk-KZ"/>
                    </w:rPr>
                  </w:pPr>
                </w:p>
              </w:tc>
              <w:tc>
                <w:tcPr>
                  <w:tcW w:w="1276" w:type="dxa"/>
                </w:tcPr>
                <w:p>
                  <w:pPr>
                    <w:contextualSpacing/>
                    <w:jc w:val="both"/>
                    <w:rPr>
                      <w:sz w:val="20"/>
                      <w:lang w:val="kk-KZ"/>
                    </w:rPr>
                  </w:pPr>
                </w:p>
              </w:tc>
              <w:tc>
                <w:tcPr>
                  <w:tcW w:w="1134" w:type="dxa"/>
                </w:tcPr>
                <w:p>
                  <w:pPr>
                    <w:contextualSpacing/>
                    <w:jc w:val="both"/>
                    <w:rPr>
                      <w:sz w:val="20"/>
                      <w:lang w:val="kk-KZ"/>
                    </w:rPr>
                  </w:pPr>
                </w:p>
              </w:tc>
            </w:tr>
          </w:tbl>
          <w:p>
            <w:pPr>
              <w:contextualSpacing/>
              <w:jc w:val="center"/>
              <w:rPr>
                <w:rFonts w:ascii="Times New Roman" w:hAnsi="Times New Roman"/>
                <w:sz w:val="20"/>
                <w:lang w:val="kk-KZ"/>
              </w:rPr>
            </w:pPr>
          </w:p>
          <w:p>
            <w:pPr>
              <w:contextualSpacing/>
              <w:jc w:val="center"/>
              <w:rPr>
                <w:rFonts w:ascii="Times New Roman" w:hAnsi="Times New Roman"/>
                <w:sz w:val="20"/>
                <w:lang w:val="kk-KZ"/>
              </w:rPr>
            </w:pPr>
            <w:r>
              <w:rPr>
                <w:rFonts w:ascii="Times New Roman" w:hAnsi="Times New Roman"/>
                <w:sz w:val="20"/>
                <w:lang w:val="kk-KZ"/>
              </w:rPr>
              <w:t>      ________________________________________________________________________________</w:t>
            </w:r>
          </w:p>
          <w:p>
            <w:pPr>
              <w:contextualSpacing/>
              <w:jc w:val="center"/>
              <w:rPr>
                <w:rFonts w:ascii="Times New Roman" w:hAnsi="Times New Roman"/>
                <w:sz w:val="20"/>
                <w:lang w:val="kk-KZ"/>
              </w:rPr>
            </w:pPr>
            <w:r>
              <w:rPr>
                <w:rFonts w:ascii="Times New Roman" w:hAnsi="Times New Roman"/>
                <w:sz w:val="20"/>
                <w:lang w:val="kk-KZ"/>
              </w:rPr>
              <w:t>      ________________________________________________________________________________</w:t>
            </w:r>
          </w:p>
          <w:p>
            <w:pPr>
              <w:contextualSpacing/>
              <w:jc w:val="center"/>
              <w:rPr>
                <w:rFonts w:ascii="Times New Roman" w:hAnsi="Times New Roman"/>
                <w:sz w:val="20"/>
                <w:lang w:val="kk-KZ"/>
              </w:rPr>
            </w:pPr>
            <w:r>
              <w:rPr>
                <w:rFonts w:ascii="Times New Roman" w:hAnsi="Times New Roman"/>
                <w:sz w:val="20"/>
                <w:lang w:val="kk-KZ"/>
              </w:rPr>
              <w:t>      (индекс, қала, аудан, облыс, көше, үйдің №, телефон, факс)</w:t>
            </w:r>
          </w:p>
          <w:p>
            <w:pPr>
              <w:contextualSpacing/>
              <w:jc w:val="center"/>
              <w:rPr>
                <w:rFonts w:ascii="Times New Roman" w:hAnsi="Times New Roman"/>
                <w:sz w:val="20"/>
                <w:lang w:val="kk-KZ"/>
              </w:rPr>
            </w:pPr>
            <w:r>
              <w:rPr>
                <w:rFonts w:ascii="Times New Roman" w:hAnsi="Times New Roman"/>
                <w:sz w:val="20"/>
                <w:lang w:val="kk-KZ"/>
              </w:rPr>
              <w:t>      Ақпараттық жүйелерде қамтылған заңмен қорғалатын құпияны құрайтын мәліметтерді</w:t>
            </w:r>
          </w:p>
          <w:p>
            <w:pPr>
              <w:contextualSpacing/>
              <w:jc w:val="center"/>
              <w:rPr>
                <w:rFonts w:ascii="Times New Roman" w:hAnsi="Times New Roman"/>
                <w:sz w:val="20"/>
                <w:lang w:val="kk-KZ"/>
              </w:rPr>
            </w:pPr>
            <w:r>
              <w:rPr>
                <w:rFonts w:ascii="Times New Roman" w:hAnsi="Times New Roman"/>
                <w:sz w:val="20"/>
                <w:lang w:val="kk-KZ"/>
              </w:rPr>
              <w:t>      пайдалануға келісемін</w:t>
            </w:r>
          </w:p>
          <w:p>
            <w:pPr>
              <w:contextualSpacing/>
              <w:jc w:val="center"/>
              <w:rPr>
                <w:rFonts w:ascii="Times New Roman" w:hAnsi="Times New Roman"/>
                <w:sz w:val="20"/>
                <w:lang w:val="kk-KZ"/>
              </w:rPr>
            </w:pPr>
            <w:r>
              <w:rPr>
                <w:rFonts w:ascii="Times New Roman" w:hAnsi="Times New Roman"/>
                <w:sz w:val="20"/>
                <w:lang w:val="kk-KZ"/>
              </w:rPr>
              <w:t>      ________________________________________________________________________________</w:t>
            </w:r>
          </w:p>
          <w:p>
            <w:pPr>
              <w:contextualSpacing/>
              <w:jc w:val="center"/>
              <w:rPr>
                <w:rFonts w:ascii="Times New Roman" w:hAnsi="Times New Roman"/>
                <w:sz w:val="20"/>
                <w:lang w:val="kk-KZ"/>
              </w:rPr>
            </w:pPr>
            <w:r>
              <w:rPr>
                <w:rFonts w:ascii="Times New Roman" w:hAnsi="Times New Roman"/>
                <w:sz w:val="20"/>
                <w:lang w:val="kk-KZ"/>
              </w:rPr>
              <w:t>      тегі, аты, әкесінің аты (болған жағдайда) (қолы)</w:t>
            </w:r>
          </w:p>
          <w:p>
            <w:pPr>
              <w:contextualSpacing/>
              <w:jc w:val="center"/>
              <w:rPr>
                <w:rFonts w:ascii="Times New Roman" w:hAnsi="Times New Roman"/>
                <w:sz w:val="20"/>
                <w:lang w:val="kk-KZ"/>
              </w:rPr>
            </w:pPr>
            <w:r>
              <w:rPr>
                <w:rFonts w:ascii="Times New Roman" w:hAnsi="Times New Roman"/>
                <w:sz w:val="20"/>
                <w:lang w:val="kk-KZ"/>
              </w:rPr>
              <w:t>      Мөр орны (болған жағдайда))</w:t>
            </w:r>
          </w:p>
          <w:p>
            <w:pPr>
              <w:contextualSpacing/>
              <w:jc w:val="center"/>
              <w:rPr>
                <w:rFonts w:ascii="Times New Roman" w:hAnsi="Times New Roman"/>
                <w:sz w:val="20"/>
                <w:lang w:val="kk-KZ"/>
              </w:rPr>
            </w:pPr>
            <w:r>
              <w:rPr>
                <w:rFonts w:ascii="Times New Roman" w:hAnsi="Times New Roman"/>
                <w:sz w:val="20"/>
                <w:lang w:val="kk-KZ"/>
              </w:rPr>
              <w:t>      * Жеке кәсіпкерлік субъектілеріне жататын заңды тұлғалар үшін мөрдің болуы талап етілмейді.</w:t>
            </w:r>
          </w:p>
          <w:p>
            <w:pPr>
              <w:jc w:val="both"/>
              <w:rPr>
                <w:rFonts w:ascii="Times New Roman" w:hAnsi="Times New Roman"/>
                <w:sz w:val="24"/>
                <w:szCs w:val="24"/>
                <w:lang w:val="kk-KZ"/>
              </w:rPr>
            </w:pPr>
          </w:p>
        </w:tc>
        <w:tc>
          <w:tcPr>
            <w:tcW w:w="5064" w:type="dxa"/>
            <w:gridSpan w:val="2"/>
            <w:tcBorders>
              <w:top w:val="single" w:color="000001" w:sz="4" w:space="0"/>
              <w:left w:val="single" w:color="000001" w:sz="4" w:space="0"/>
              <w:bottom w:val="single" w:color="000001" w:sz="4" w:space="0"/>
              <w:right w:val="single" w:color="000001" w:sz="4" w:space="0"/>
            </w:tcBorders>
          </w:tcPr>
          <w:p>
            <w:pPr>
              <w:jc w:val="right"/>
              <w:rPr>
                <w:rFonts w:ascii="Times New Roman" w:hAnsi="Times New Roman"/>
                <w:sz w:val="20"/>
                <w:lang w:val="kk-KZ"/>
              </w:rPr>
            </w:pPr>
            <w:r>
              <w:rPr>
                <w:rFonts w:ascii="Times New Roman" w:hAnsi="Times New Roman"/>
                <w:sz w:val="20"/>
                <w:lang w:val="kk-KZ"/>
              </w:rPr>
              <w:t>Қазақстан Республикасының</w:t>
            </w:r>
            <w:r>
              <w:rPr>
                <w:rFonts w:ascii="Times New Roman" w:hAnsi="Times New Roman"/>
                <w:sz w:val="20"/>
                <w:lang w:val="kk-KZ"/>
              </w:rPr>
              <w:br w:type="textWrapping"/>
            </w:r>
            <w:r>
              <w:rPr>
                <w:rFonts w:ascii="Times New Roman" w:hAnsi="Times New Roman"/>
                <w:sz w:val="20"/>
                <w:lang w:val="kk-KZ"/>
              </w:rPr>
              <w:t>халықаралық қатынастағы</w:t>
            </w:r>
          </w:p>
          <w:p>
            <w:pPr>
              <w:jc w:val="right"/>
              <w:rPr>
                <w:rFonts w:ascii="Times New Roman" w:hAnsi="Times New Roman"/>
                <w:sz w:val="20"/>
                <w:lang w:val="kk-KZ"/>
              </w:rPr>
            </w:pPr>
            <w:r>
              <w:rPr>
                <w:rFonts w:ascii="Times New Roman" w:hAnsi="Times New Roman"/>
                <w:sz w:val="20"/>
                <w:lang w:val="kk-KZ"/>
              </w:rPr>
              <w:t>автомобильмен</w:t>
            </w:r>
            <w:r>
              <w:rPr>
                <w:rFonts w:ascii="Times New Roman" w:hAnsi="Times New Roman"/>
                <w:sz w:val="20"/>
                <w:lang w:val="kk-KZ"/>
              </w:rPr>
              <w:br w:type="textWrapping"/>
            </w:r>
            <w:r>
              <w:rPr>
                <w:rFonts w:ascii="Times New Roman" w:hAnsi="Times New Roman"/>
                <w:sz w:val="20"/>
                <w:lang w:val="kk-KZ"/>
              </w:rPr>
              <w:t>тасымалдауларында рұқсат беру</w:t>
            </w:r>
            <w:r>
              <w:rPr>
                <w:rFonts w:ascii="Times New Roman" w:hAnsi="Times New Roman"/>
                <w:sz w:val="20"/>
                <w:lang w:val="kk-KZ"/>
              </w:rPr>
              <w:br w:type="textWrapping"/>
            </w:r>
            <w:r>
              <w:rPr>
                <w:rFonts w:ascii="Times New Roman" w:hAnsi="Times New Roman"/>
                <w:sz w:val="20"/>
                <w:lang w:val="kk-KZ"/>
              </w:rPr>
              <w:t>жүйесін қолдану қағидаларына</w:t>
            </w:r>
            <w:r>
              <w:rPr>
                <w:rFonts w:ascii="Times New Roman" w:hAnsi="Times New Roman"/>
                <w:sz w:val="20"/>
                <w:lang w:val="kk-KZ"/>
              </w:rPr>
              <w:br w:type="textWrapping"/>
            </w:r>
            <w:r>
              <w:rPr>
                <w:rFonts w:ascii="Times New Roman" w:hAnsi="Times New Roman"/>
                <w:sz w:val="20"/>
                <w:lang w:val="kk-KZ"/>
              </w:rPr>
              <w:t>1-қосымша</w:t>
            </w:r>
          </w:p>
          <w:p>
            <w:pPr>
              <w:jc w:val="right"/>
              <w:rPr>
                <w:rFonts w:ascii="Times New Roman" w:hAnsi="Times New Roman"/>
                <w:sz w:val="20"/>
                <w:lang w:val="kk-KZ"/>
              </w:rPr>
            </w:pPr>
          </w:p>
          <w:p>
            <w:pPr>
              <w:jc w:val="right"/>
              <w:rPr>
                <w:rFonts w:ascii="Times New Roman" w:hAnsi="Times New Roman"/>
                <w:sz w:val="20"/>
                <w:lang w:val="kk-KZ"/>
              </w:rPr>
            </w:pPr>
          </w:p>
          <w:p>
            <w:pPr>
              <w:contextualSpacing/>
              <w:jc w:val="center"/>
              <w:rPr>
                <w:rFonts w:ascii="Times New Roman" w:hAnsi="Times New Roman"/>
                <w:sz w:val="20"/>
                <w:lang w:val="kk-KZ"/>
              </w:rPr>
            </w:pPr>
            <w:r>
              <w:rPr>
                <w:rFonts w:ascii="Times New Roman" w:hAnsi="Times New Roman"/>
                <w:sz w:val="20"/>
                <w:lang w:val="kk-KZ"/>
              </w:rPr>
              <w:t>Нысаны________________________________________</w:t>
            </w:r>
          </w:p>
          <w:p>
            <w:pPr>
              <w:ind w:firstLine="175"/>
              <w:contextualSpacing/>
              <w:jc w:val="center"/>
              <w:rPr>
                <w:rFonts w:ascii="Times New Roman" w:hAnsi="Times New Roman"/>
                <w:sz w:val="20"/>
                <w:lang w:val="kk-KZ"/>
              </w:rPr>
            </w:pPr>
            <w:r>
              <w:rPr>
                <w:rFonts w:ascii="Times New Roman" w:hAnsi="Times New Roman"/>
                <w:sz w:val="20"/>
                <w:lang w:val="kk-KZ"/>
              </w:rPr>
              <w:t>(көліктік бақылау органының атауы)</w:t>
            </w:r>
          </w:p>
          <w:p>
            <w:pPr>
              <w:ind w:firstLine="175"/>
              <w:contextualSpacing/>
              <w:jc w:val="center"/>
              <w:rPr>
                <w:rFonts w:ascii="Times New Roman" w:hAnsi="Times New Roman"/>
                <w:b/>
                <w:bCs/>
                <w:sz w:val="20"/>
                <w:lang w:val="kk-KZ"/>
              </w:rPr>
            </w:pPr>
            <w:r>
              <w:rPr>
                <w:rFonts w:ascii="Times New Roman" w:hAnsi="Times New Roman"/>
                <w:b w:val="0"/>
                <w:bCs w:val="0"/>
                <w:sz w:val="20"/>
                <w:lang w:val="kk-KZ"/>
              </w:rPr>
              <w:t>Жолаушылар мен багажды тұрақты емес тасымалдауға</w:t>
            </w:r>
            <w:r>
              <w:rPr>
                <w:rFonts w:hint="default" w:ascii="Times New Roman" w:hAnsi="Times New Roman"/>
                <w:b w:val="0"/>
                <w:bCs w:val="0"/>
                <w:sz w:val="20"/>
                <w:lang w:val="ru-RU"/>
              </w:rPr>
              <w:t xml:space="preserve">, </w:t>
            </w:r>
            <w:r>
              <w:rPr>
                <w:rFonts w:hint="default" w:ascii="Times New Roman" w:hAnsi="Times New Roman"/>
                <w:b/>
                <w:bCs/>
                <w:sz w:val="20"/>
                <w:lang w:val="kk-KZ"/>
              </w:rPr>
              <w:t>қ</w:t>
            </w:r>
            <w:r>
              <w:rPr>
                <w:rFonts w:ascii="Times New Roman" w:hAnsi="Times New Roman"/>
                <w:b/>
                <w:bCs/>
                <w:sz w:val="20"/>
                <w:lang w:val="kk-KZ"/>
              </w:rPr>
              <w:t>олданылу мерзімі күнтізбелік бір жыл жолаушыларды және багажды тұрақты тасымалдауға</w:t>
            </w:r>
            <w:r>
              <w:rPr>
                <w:rFonts w:hint="default" w:ascii="Times New Roman" w:hAnsi="Times New Roman"/>
                <w:b/>
                <w:bCs/>
                <w:sz w:val="20"/>
                <w:lang w:val="kk-KZ"/>
              </w:rPr>
              <w:t xml:space="preserve"> және</w:t>
            </w:r>
            <w:r>
              <w:rPr>
                <w:rFonts w:ascii="Times New Roman" w:hAnsi="Times New Roman"/>
                <w:b/>
                <w:bCs/>
                <w:sz w:val="20"/>
                <w:lang w:val="kk-KZ"/>
              </w:rPr>
              <w:t xml:space="preserve"> </w:t>
            </w:r>
          </w:p>
          <w:p>
            <w:pPr>
              <w:ind w:firstLine="175"/>
              <w:contextualSpacing/>
              <w:jc w:val="center"/>
              <w:rPr>
                <w:rFonts w:ascii="Times New Roman" w:hAnsi="Times New Roman"/>
                <w:sz w:val="20"/>
                <w:lang w:val="kk-KZ"/>
              </w:rPr>
            </w:pPr>
            <w:r>
              <w:rPr>
                <w:rFonts w:ascii="Times New Roman" w:hAnsi="Times New Roman"/>
                <w:b w:val="0"/>
                <w:bCs w:val="0"/>
                <w:sz w:val="20"/>
                <w:lang w:val="kk-KZ"/>
              </w:rPr>
              <w:t>жүк тасымалдарына</w:t>
            </w:r>
            <w:r>
              <w:rPr>
                <w:rFonts w:hint="default" w:ascii="Times New Roman" w:hAnsi="Times New Roman"/>
                <w:b w:val="0"/>
                <w:bCs w:val="0"/>
                <w:sz w:val="20"/>
                <w:lang w:val="kk-KZ"/>
              </w:rPr>
              <w:t xml:space="preserve"> </w:t>
            </w:r>
            <w:r>
              <w:rPr>
                <w:rFonts w:ascii="Times New Roman" w:hAnsi="Times New Roman"/>
                <w:b w:val="0"/>
                <w:bCs w:val="0"/>
                <w:sz w:val="20"/>
                <w:lang w:val="kk-KZ"/>
              </w:rPr>
              <w:t>арналған өтініш</w:t>
            </w:r>
          </w:p>
          <w:p>
            <w:pPr>
              <w:ind w:firstLine="175"/>
              <w:contextualSpacing/>
              <w:jc w:val="center"/>
              <w:rPr>
                <w:rFonts w:ascii="Times New Roman" w:hAnsi="Times New Roman"/>
                <w:sz w:val="20"/>
                <w:lang w:val="kk-KZ"/>
              </w:rPr>
            </w:pPr>
            <w:r>
              <w:rPr>
                <w:rFonts w:ascii="Times New Roman" w:hAnsi="Times New Roman"/>
                <w:sz w:val="20"/>
                <w:lang w:val="kk-KZ"/>
              </w:rPr>
              <w:t>____________________________________________</w:t>
            </w:r>
          </w:p>
          <w:p>
            <w:pPr>
              <w:ind w:firstLine="708"/>
              <w:contextualSpacing/>
              <w:jc w:val="center"/>
              <w:rPr>
                <w:rFonts w:ascii="Times New Roman" w:hAnsi="Times New Roman"/>
                <w:sz w:val="20"/>
                <w:lang w:val="kk-KZ"/>
              </w:rPr>
            </w:pPr>
            <w:r>
              <w:rPr>
                <w:rFonts w:ascii="Times New Roman" w:hAnsi="Times New Roman"/>
                <w:sz w:val="20"/>
                <w:lang w:val="kk-KZ"/>
              </w:rPr>
              <w:t>(дара кәсіпкердің тегі, аты, әкесінің аты (бар болса) немесе заңды тұлғаның атауы)</w:t>
            </w:r>
          </w:p>
          <w:p>
            <w:pPr>
              <w:ind w:firstLine="708"/>
              <w:contextualSpacing/>
              <w:jc w:val="center"/>
              <w:rPr>
                <w:rFonts w:ascii="Times New Roman" w:hAnsi="Times New Roman"/>
                <w:sz w:val="20"/>
                <w:lang w:val="kk-KZ"/>
              </w:rPr>
            </w:pPr>
            <w:r>
              <w:rPr>
                <w:rFonts w:ascii="Times New Roman" w:hAnsi="Times New Roman"/>
                <w:sz w:val="20"/>
                <w:lang w:val="kk-KZ"/>
              </w:rPr>
              <w:t xml:space="preserve">Жеке сәйкестендіру нөмірі (ЖСН)/бизнес-сәйкестендіру нөмірі (БСН) </w:t>
            </w:r>
          </w:p>
          <w:p>
            <w:pPr>
              <w:ind w:firstLine="708"/>
              <w:contextualSpacing/>
              <w:jc w:val="center"/>
              <w:rPr>
                <w:rFonts w:ascii="Times New Roman" w:hAnsi="Times New Roman"/>
                <w:sz w:val="20"/>
                <w:lang w:val="kk-KZ"/>
              </w:rPr>
            </w:pPr>
            <w:r>
              <w:rPr>
                <w:rFonts w:ascii="Times New Roman" w:hAnsi="Times New Roman"/>
                <w:sz w:val="20"/>
                <w:lang w:val="kk-KZ"/>
              </w:rPr>
              <w:t>Жолаушылар мен багажды тұрақты емес тасымалдауға және жүктерді тасымалдауға мынадай шетелдік рұқсаттар беруіңізді сұраймын.:</w:t>
            </w:r>
          </w:p>
          <w:p>
            <w:pPr>
              <w:ind w:firstLine="175"/>
              <w:contextualSpacing/>
              <w:jc w:val="both"/>
              <w:rPr>
                <w:rFonts w:ascii="Times New Roman" w:hAnsi="Times New Roman"/>
                <w:sz w:val="20"/>
                <w:lang w:val="kk-KZ"/>
              </w:rPr>
            </w:pPr>
          </w:p>
          <w:tbl>
            <w:tblPr>
              <w:tblStyle w:val="35"/>
              <w:tblW w:w="46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570"/>
              <w:gridCol w:w="547"/>
              <w:gridCol w:w="683"/>
              <w:gridCol w:w="752"/>
              <w:gridCol w:w="887"/>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421" w:type="dxa"/>
                </w:tcPr>
                <w:p>
                  <w:pPr>
                    <w:contextualSpacing/>
                    <w:jc w:val="center"/>
                    <w:rPr>
                      <w:rFonts w:ascii="Times New Roman" w:hAnsi="Times New Roman"/>
                      <w:sz w:val="20"/>
                      <w:lang w:val="kk-KZ"/>
                    </w:rPr>
                  </w:pPr>
                  <w:r>
                    <w:rPr>
                      <w:rFonts w:ascii="Times New Roman" w:hAnsi="Times New Roman"/>
                      <w:sz w:val="20"/>
                      <w:lang w:val="kk-KZ"/>
                    </w:rPr>
                    <w:t>№ р/с</w:t>
                  </w:r>
                </w:p>
              </w:tc>
              <w:tc>
                <w:tcPr>
                  <w:tcW w:w="570" w:type="dxa"/>
                </w:tcPr>
                <w:p>
                  <w:pPr>
                    <w:contextualSpacing/>
                    <w:jc w:val="center"/>
                    <w:rPr>
                      <w:rFonts w:ascii="Times New Roman" w:hAnsi="Times New Roman"/>
                      <w:sz w:val="20"/>
                      <w:lang w:val="kk-KZ"/>
                    </w:rPr>
                  </w:pPr>
                  <w:r>
                    <w:rPr>
                      <w:rFonts w:ascii="Times New Roman" w:hAnsi="Times New Roman"/>
                      <w:sz w:val="20"/>
                      <w:lang w:val="kk-KZ"/>
                    </w:rPr>
                    <w:t>Ел</w:t>
                  </w:r>
                </w:p>
                <w:p>
                  <w:pPr>
                    <w:contextualSpacing/>
                    <w:jc w:val="center"/>
                    <w:rPr>
                      <w:rFonts w:ascii="Times New Roman" w:hAnsi="Times New Roman"/>
                      <w:sz w:val="20"/>
                      <w:lang w:val="kk-KZ"/>
                    </w:rPr>
                  </w:pPr>
                </w:p>
              </w:tc>
              <w:tc>
                <w:tcPr>
                  <w:tcW w:w="547" w:type="dxa"/>
                </w:tcPr>
                <w:p>
                  <w:pPr>
                    <w:contextualSpacing/>
                    <w:jc w:val="center"/>
                    <w:rPr>
                      <w:rFonts w:ascii="Times New Roman" w:hAnsi="Times New Roman"/>
                      <w:sz w:val="20"/>
                      <w:lang w:val="kk-KZ"/>
                    </w:rPr>
                  </w:pPr>
                  <w:r>
                    <w:rPr>
                      <w:rFonts w:ascii="Times New Roman" w:hAnsi="Times New Roman"/>
                      <w:sz w:val="20"/>
                      <w:lang w:val="kk-KZ"/>
                    </w:rPr>
                    <w:t>Рұқсат түрі</w:t>
                  </w:r>
                </w:p>
              </w:tc>
              <w:tc>
                <w:tcPr>
                  <w:tcW w:w="683" w:type="dxa"/>
                </w:tcPr>
                <w:p>
                  <w:pPr>
                    <w:contextualSpacing/>
                    <w:jc w:val="center"/>
                    <w:rPr>
                      <w:rFonts w:ascii="Times New Roman" w:hAnsi="Times New Roman"/>
                      <w:sz w:val="20"/>
                      <w:lang w:val="kk-KZ"/>
                    </w:rPr>
                  </w:pPr>
                  <w:r>
                    <w:rPr>
                      <w:rFonts w:ascii="Times New Roman" w:hAnsi="Times New Roman"/>
                      <w:sz w:val="20"/>
                      <w:lang w:val="kk-KZ"/>
                    </w:rPr>
                    <w:t>Рұқсат жылы</w:t>
                  </w:r>
                </w:p>
              </w:tc>
              <w:tc>
                <w:tcPr>
                  <w:tcW w:w="752" w:type="dxa"/>
                </w:tcPr>
                <w:p>
                  <w:pPr>
                    <w:contextualSpacing/>
                    <w:jc w:val="center"/>
                    <w:rPr>
                      <w:rFonts w:ascii="Times New Roman" w:hAnsi="Times New Roman"/>
                      <w:sz w:val="20"/>
                      <w:lang w:val="kk-KZ"/>
                    </w:rPr>
                  </w:pPr>
                  <w:r>
                    <w:rPr>
                      <w:rFonts w:ascii="Times New Roman" w:hAnsi="Times New Roman"/>
                      <w:sz w:val="20"/>
                      <w:lang w:val="kk-KZ"/>
                    </w:rPr>
                    <w:t>Рұқсат саны</w:t>
                  </w:r>
                </w:p>
              </w:tc>
              <w:tc>
                <w:tcPr>
                  <w:tcW w:w="887" w:type="dxa"/>
                </w:tcPr>
                <w:p>
                  <w:pPr>
                    <w:ind w:left="1"/>
                    <w:jc w:val="center"/>
                    <w:rPr>
                      <w:rFonts w:ascii="Times New Roman" w:hAnsi="Times New Roman"/>
                      <w:b/>
                      <w:bCs/>
                      <w:sz w:val="20"/>
                      <w:lang w:val="kk-KZ"/>
                    </w:rPr>
                  </w:pPr>
                  <w:r>
                    <w:rPr>
                      <w:rFonts w:ascii="Times New Roman" w:hAnsi="Times New Roman"/>
                      <w:b/>
                      <w:bCs/>
                      <w:sz w:val="20"/>
                      <w:lang w:val="kk-KZ"/>
                    </w:rPr>
                    <w:t>Мемлекеттік тіркеу нөмірлік белгісі</w:t>
                  </w:r>
                </w:p>
              </w:tc>
              <w:tc>
                <w:tcPr>
                  <w:tcW w:w="819" w:type="dxa"/>
                </w:tcPr>
                <w:p>
                  <w:pPr>
                    <w:ind w:left="20"/>
                    <w:jc w:val="center"/>
                    <w:rPr>
                      <w:rFonts w:ascii="Times New Roman" w:hAnsi="Times New Roman"/>
                      <w:b/>
                      <w:bCs/>
                      <w:sz w:val="20"/>
                      <w:lang w:val="kk-KZ"/>
                    </w:rPr>
                  </w:pPr>
                  <w:r>
                    <w:rPr>
                      <w:rFonts w:ascii="Times New Roman" w:hAnsi="Times New Roman"/>
                      <w:b/>
                      <w:bCs/>
                      <w:sz w:val="20"/>
                      <w:lang w:val="kk-KZ"/>
                    </w:rPr>
                    <w:t>Автокөлік</w:t>
                  </w:r>
                  <w:r>
                    <w:rPr>
                      <w:rFonts w:hint="default" w:ascii="Times New Roman" w:hAnsi="Times New Roman"/>
                      <w:b/>
                      <w:bCs/>
                      <w:sz w:val="20"/>
                      <w:lang w:val="kk-KZ"/>
                    </w:rPr>
                    <w:t xml:space="preserve"> құралы</w:t>
                  </w:r>
                  <w:r>
                    <w:rPr>
                      <w:rFonts w:hint="default" w:ascii="Times New Roman" w:hAnsi="Times New Roman"/>
                      <w:b/>
                      <w:bCs/>
                      <w:sz w:val="20"/>
                      <w:lang w:val="ru-RU"/>
                    </w:rPr>
                    <w:t>ны</w:t>
                  </w:r>
                  <w:r>
                    <w:rPr>
                      <w:rFonts w:hint="default" w:ascii="Times New Roman" w:hAnsi="Times New Roman"/>
                      <w:b/>
                      <w:bCs/>
                      <w:sz w:val="20"/>
                      <w:lang w:val="kk-KZ"/>
                    </w:rPr>
                    <w:t>ң</w:t>
                  </w:r>
                  <w:r>
                    <w:rPr>
                      <w:rFonts w:ascii="Times New Roman" w:hAnsi="Times New Roman"/>
                      <w:b/>
                      <w:bCs/>
                      <w:sz w:val="20"/>
                      <w:lang w:val="kk-KZ"/>
                    </w:rPr>
                    <w:t xml:space="preserve"> (VIN) сәйкестендіру нөмірі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421" w:type="dxa"/>
                </w:tcPr>
                <w:p>
                  <w:pPr>
                    <w:contextualSpacing/>
                    <w:jc w:val="both"/>
                    <w:rPr>
                      <w:rFonts w:ascii="Times New Roman" w:hAnsi="Times New Roman"/>
                      <w:sz w:val="20"/>
                      <w:lang w:val="kk-KZ"/>
                    </w:rPr>
                  </w:pPr>
                </w:p>
              </w:tc>
              <w:tc>
                <w:tcPr>
                  <w:tcW w:w="570" w:type="dxa"/>
                </w:tcPr>
                <w:p>
                  <w:pPr>
                    <w:contextualSpacing/>
                    <w:jc w:val="both"/>
                    <w:rPr>
                      <w:rFonts w:ascii="Times New Roman" w:hAnsi="Times New Roman"/>
                      <w:sz w:val="20"/>
                      <w:lang w:val="kk-KZ"/>
                    </w:rPr>
                  </w:pPr>
                </w:p>
              </w:tc>
              <w:tc>
                <w:tcPr>
                  <w:tcW w:w="547" w:type="dxa"/>
                </w:tcPr>
                <w:p>
                  <w:pPr>
                    <w:contextualSpacing/>
                    <w:jc w:val="both"/>
                    <w:rPr>
                      <w:rFonts w:ascii="Times New Roman" w:hAnsi="Times New Roman"/>
                      <w:sz w:val="20"/>
                      <w:lang w:val="kk-KZ"/>
                    </w:rPr>
                  </w:pPr>
                </w:p>
              </w:tc>
              <w:tc>
                <w:tcPr>
                  <w:tcW w:w="683" w:type="dxa"/>
                </w:tcPr>
                <w:p>
                  <w:pPr>
                    <w:contextualSpacing/>
                    <w:jc w:val="both"/>
                    <w:rPr>
                      <w:rFonts w:ascii="Times New Roman" w:hAnsi="Times New Roman"/>
                      <w:sz w:val="20"/>
                      <w:lang w:val="kk-KZ"/>
                    </w:rPr>
                  </w:pPr>
                </w:p>
              </w:tc>
              <w:tc>
                <w:tcPr>
                  <w:tcW w:w="752" w:type="dxa"/>
                </w:tcPr>
                <w:p>
                  <w:pPr>
                    <w:contextualSpacing/>
                    <w:jc w:val="both"/>
                    <w:rPr>
                      <w:rFonts w:ascii="Times New Roman" w:hAnsi="Times New Roman"/>
                      <w:sz w:val="20"/>
                      <w:lang w:val="kk-KZ"/>
                    </w:rPr>
                  </w:pPr>
                </w:p>
              </w:tc>
              <w:tc>
                <w:tcPr>
                  <w:tcW w:w="887" w:type="dxa"/>
                </w:tcPr>
                <w:p>
                  <w:pPr>
                    <w:contextualSpacing/>
                    <w:jc w:val="both"/>
                    <w:rPr>
                      <w:rFonts w:ascii="Times New Roman" w:hAnsi="Times New Roman"/>
                      <w:sz w:val="20"/>
                      <w:lang w:val="kk-KZ"/>
                    </w:rPr>
                  </w:pPr>
                </w:p>
              </w:tc>
              <w:tc>
                <w:tcPr>
                  <w:tcW w:w="819" w:type="dxa"/>
                </w:tcPr>
                <w:p>
                  <w:pPr>
                    <w:contextualSpacing/>
                    <w:jc w:val="both"/>
                    <w:rPr>
                      <w:rFonts w:ascii="Times New Roman" w:hAnsi="Times New Roman"/>
                      <w:sz w:val="20"/>
                      <w:lang w:val="kk-K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21" w:type="dxa"/>
                </w:tcPr>
                <w:p>
                  <w:pPr>
                    <w:contextualSpacing/>
                    <w:jc w:val="both"/>
                    <w:rPr>
                      <w:rFonts w:ascii="Times New Roman" w:hAnsi="Times New Roman"/>
                      <w:sz w:val="20"/>
                      <w:lang w:val="kk-KZ"/>
                    </w:rPr>
                  </w:pPr>
                </w:p>
              </w:tc>
              <w:tc>
                <w:tcPr>
                  <w:tcW w:w="570" w:type="dxa"/>
                </w:tcPr>
                <w:p>
                  <w:pPr>
                    <w:contextualSpacing/>
                    <w:jc w:val="both"/>
                    <w:rPr>
                      <w:rFonts w:ascii="Times New Roman" w:hAnsi="Times New Roman"/>
                      <w:sz w:val="20"/>
                      <w:lang w:val="kk-KZ"/>
                    </w:rPr>
                  </w:pPr>
                </w:p>
              </w:tc>
              <w:tc>
                <w:tcPr>
                  <w:tcW w:w="547" w:type="dxa"/>
                </w:tcPr>
                <w:p>
                  <w:pPr>
                    <w:contextualSpacing/>
                    <w:jc w:val="both"/>
                    <w:rPr>
                      <w:rFonts w:ascii="Times New Roman" w:hAnsi="Times New Roman"/>
                      <w:sz w:val="20"/>
                      <w:lang w:val="kk-KZ"/>
                    </w:rPr>
                  </w:pPr>
                </w:p>
              </w:tc>
              <w:tc>
                <w:tcPr>
                  <w:tcW w:w="683" w:type="dxa"/>
                </w:tcPr>
                <w:p>
                  <w:pPr>
                    <w:contextualSpacing/>
                    <w:jc w:val="both"/>
                    <w:rPr>
                      <w:rFonts w:ascii="Times New Roman" w:hAnsi="Times New Roman"/>
                      <w:sz w:val="20"/>
                      <w:lang w:val="kk-KZ"/>
                    </w:rPr>
                  </w:pPr>
                </w:p>
              </w:tc>
              <w:tc>
                <w:tcPr>
                  <w:tcW w:w="752" w:type="dxa"/>
                </w:tcPr>
                <w:p>
                  <w:pPr>
                    <w:contextualSpacing/>
                    <w:jc w:val="both"/>
                    <w:rPr>
                      <w:rFonts w:ascii="Times New Roman" w:hAnsi="Times New Roman"/>
                      <w:sz w:val="20"/>
                      <w:lang w:val="kk-KZ"/>
                    </w:rPr>
                  </w:pPr>
                </w:p>
              </w:tc>
              <w:tc>
                <w:tcPr>
                  <w:tcW w:w="887" w:type="dxa"/>
                </w:tcPr>
                <w:p>
                  <w:pPr>
                    <w:contextualSpacing/>
                    <w:jc w:val="both"/>
                    <w:rPr>
                      <w:rFonts w:ascii="Times New Roman" w:hAnsi="Times New Roman"/>
                      <w:sz w:val="20"/>
                      <w:lang w:val="kk-KZ"/>
                    </w:rPr>
                  </w:pPr>
                </w:p>
              </w:tc>
              <w:tc>
                <w:tcPr>
                  <w:tcW w:w="819" w:type="dxa"/>
                </w:tcPr>
                <w:p>
                  <w:pPr>
                    <w:contextualSpacing/>
                    <w:jc w:val="both"/>
                    <w:rPr>
                      <w:rFonts w:ascii="Times New Roman" w:hAnsi="Times New Roman"/>
                      <w:sz w:val="20"/>
                      <w:lang w:val="kk-K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21" w:type="dxa"/>
                </w:tcPr>
                <w:p>
                  <w:pPr>
                    <w:contextualSpacing/>
                    <w:jc w:val="both"/>
                    <w:rPr>
                      <w:rFonts w:ascii="Times New Roman" w:hAnsi="Times New Roman"/>
                      <w:sz w:val="20"/>
                      <w:lang w:val="kk-KZ"/>
                    </w:rPr>
                  </w:pPr>
                </w:p>
              </w:tc>
              <w:tc>
                <w:tcPr>
                  <w:tcW w:w="570" w:type="dxa"/>
                </w:tcPr>
                <w:p>
                  <w:pPr>
                    <w:contextualSpacing/>
                    <w:jc w:val="both"/>
                    <w:rPr>
                      <w:rFonts w:ascii="Times New Roman" w:hAnsi="Times New Roman"/>
                      <w:sz w:val="20"/>
                      <w:lang w:val="kk-KZ"/>
                    </w:rPr>
                  </w:pPr>
                </w:p>
              </w:tc>
              <w:tc>
                <w:tcPr>
                  <w:tcW w:w="547" w:type="dxa"/>
                </w:tcPr>
                <w:p>
                  <w:pPr>
                    <w:contextualSpacing/>
                    <w:jc w:val="both"/>
                    <w:rPr>
                      <w:rFonts w:ascii="Times New Roman" w:hAnsi="Times New Roman"/>
                      <w:sz w:val="20"/>
                      <w:lang w:val="kk-KZ"/>
                    </w:rPr>
                  </w:pPr>
                </w:p>
              </w:tc>
              <w:tc>
                <w:tcPr>
                  <w:tcW w:w="683" w:type="dxa"/>
                </w:tcPr>
                <w:p>
                  <w:pPr>
                    <w:contextualSpacing/>
                    <w:jc w:val="both"/>
                    <w:rPr>
                      <w:rFonts w:ascii="Times New Roman" w:hAnsi="Times New Roman"/>
                      <w:sz w:val="20"/>
                      <w:lang w:val="kk-KZ"/>
                    </w:rPr>
                  </w:pPr>
                </w:p>
              </w:tc>
              <w:tc>
                <w:tcPr>
                  <w:tcW w:w="752" w:type="dxa"/>
                </w:tcPr>
                <w:p>
                  <w:pPr>
                    <w:contextualSpacing/>
                    <w:jc w:val="both"/>
                    <w:rPr>
                      <w:rFonts w:ascii="Times New Roman" w:hAnsi="Times New Roman"/>
                      <w:sz w:val="20"/>
                      <w:lang w:val="kk-KZ"/>
                    </w:rPr>
                  </w:pPr>
                </w:p>
              </w:tc>
              <w:tc>
                <w:tcPr>
                  <w:tcW w:w="887" w:type="dxa"/>
                </w:tcPr>
                <w:p>
                  <w:pPr>
                    <w:contextualSpacing/>
                    <w:jc w:val="both"/>
                    <w:rPr>
                      <w:rFonts w:ascii="Times New Roman" w:hAnsi="Times New Roman"/>
                      <w:sz w:val="20"/>
                      <w:lang w:val="kk-KZ"/>
                    </w:rPr>
                  </w:pPr>
                </w:p>
              </w:tc>
              <w:tc>
                <w:tcPr>
                  <w:tcW w:w="819" w:type="dxa"/>
                </w:tcPr>
                <w:p>
                  <w:pPr>
                    <w:contextualSpacing/>
                    <w:jc w:val="both"/>
                    <w:rPr>
                      <w:rFonts w:ascii="Times New Roman" w:hAnsi="Times New Roman"/>
                      <w:sz w:val="20"/>
                      <w:lang w:val="kk-KZ"/>
                    </w:rPr>
                  </w:pPr>
                </w:p>
              </w:tc>
            </w:tr>
          </w:tbl>
          <w:p>
            <w:pPr>
              <w:ind w:firstLine="175"/>
              <w:contextualSpacing/>
              <w:jc w:val="both"/>
              <w:rPr>
                <w:rFonts w:ascii="Times New Roman" w:hAnsi="Times New Roman"/>
                <w:sz w:val="20"/>
                <w:lang w:val="kk-KZ"/>
              </w:rPr>
            </w:pPr>
          </w:p>
          <w:p>
            <w:pPr>
              <w:contextualSpacing/>
              <w:jc w:val="both"/>
              <w:rPr>
                <w:rFonts w:ascii="Times New Roman" w:hAnsi="Times New Roman"/>
                <w:sz w:val="20"/>
                <w:lang w:val="kk-KZ"/>
              </w:rPr>
            </w:pPr>
            <w:r>
              <w:rPr>
                <w:rFonts w:ascii="Times New Roman" w:hAnsi="Times New Roman"/>
                <w:sz w:val="20"/>
                <w:lang w:val="kk-KZ"/>
              </w:rPr>
              <w:t>Мекен жайы__________________________________________</w:t>
            </w:r>
          </w:p>
          <w:p>
            <w:pPr>
              <w:contextualSpacing/>
              <w:jc w:val="both"/>
              <w:rPr>
                <w:rFonts w:ascii="Times New Roman" w:hAnsi="Times New Roman"/>
                <w:sz w:val="20"/>
                <w:lang w:val="kk-KZ"/>
              </w:rPr>
            </w:pPr>
            <w:r>
              <w:rPr>
                <w:rFonts w:ascii="Times New Roman" w:hAnsi="Times New Roman"/>
                <w:sz w:val="20"/>
                <w:lang w:val="kk-KZ"/>
              </w:rPr>
              <w:t>(индекс, қала, аудан, облыс, көше, үйдің №, телефон, факс)</w:t>
            </w:r>
          </w:p>
          <w:p>
            <w:pPr>
              <w:contextualSpacing/>
              <w:jc w:val="both"/>
              <w:rPr>
                <w:rFonts w:ascii="Times New Roman" w:hAnsi="Times New Roman"/>
                <w:sz w:val="20"/>
                <w:lang w:val="kk-KZ"/>
              </w:rPr>
            </w:pPr>
            <w:r>
              <w:rPr>
                <w:rFonts w:ascii="Times New Roman" w:hAnsi="Times New Roman"/>
                <w:sz w:val="20"/>
                <w:lang w:val="kk-KZ"/>
              </w:rPr>
              <w:t>Ақпараттық жүйелердегі заңмен қорғалатын құпияны құрайтын мәліметтерді пайдалануға келісемін</w:t>
            </w:r>
          </w:p>
          <w:p>
            <w:pPr>
              <w:contextualSpacing/>
              <w:jc w:val="both"/>
              <w:rPr>
                <w:rFonts w:ascii="Times New Roman" w:hAnsi="Times New Roman"/>
                <w:sz w:val="20"/>
                <w:lang w:val="kk-KZ"/>
              </w:rPr>
            </w:pPr>
            <w:r>
              <w:rPr>
                <w:rFonts w:ascii="Times New Roman" w:hAnsi="Times New Roman"/>
                <w:sz w:val="20"/>
                <w:lang w:val="kk-KZ"/>
              </w:rPr>
              <w:t>______________________________________________________________</w:t>
            </w:r>
          </w:p>
          <w:p>
            <w:pPr>
              <w:contextualSpacing/>
              <w:jc w:val="both"/>
              <w:rPr>
                <w:rFonts w:ascii="Times New Roman" w:hAnsi="Times New Roman"/>
                <w:sz w:val="20"/>
                <w:lang w:val="kk-KZ"/>
              </w:rPr>
            </w:pPr>
            <w:r>
              <w:rPr>
                <w:rFonts w:ascii="Times New Roman" w:hAnsi="Times New Roman"/>
                <w:sz w:val="20"/>
                <w:lang w:val="kk-KZ"/>
              </w:rPr>
              <w:t>_______________________________________________________________________________</w:t>
            </w:r>
          </w:p>
          <w:p>
            <w:pPr>
              <w:ind w:firstLine="708"/>
              <w:contextualSpacing/>
              <w:jc w:val="center"/>
              <w:rPr>
                <w:rFonts w:ascii="Times New Roman" w:hAnsi="Times New Roman"/>
                <w:sz w:val="20"/>
                <w:lang w:val="kk-KZ"/>
              </w:rPr>
            </w:pPr>
            <w:r>
              <w:rPr>
                <w:rFonts w:ascii="Times New Roman" w:hAnsi="Times New Roman"/>
                <w:sz w:val="20"/>
                <w:lang w:val="kk-KZ"/>
              </w:rPr>
              <w:t>тегі, аты, әкесінің аты (бар болса) (қолы)</w:t>
            </w:r>
          </w:p>
          <w:p>
            <w:pPr>
              <w:ind w:firstLine="708"/>
              <w:contextualSpacing/>
              <w:jc w:val="both"/>
              <w:rPr>
                <w:rFonts w:ascii="Times New Roman" w:hAnsi="Times New Roman"/>
                <w:sz w:val="20"/>
                <w:lang w:val="kk-KZ"/>
              </w:rPr>
            </w:pPr>
            <w:r>
              <w:rPr>
                <w:rFonts w:ascii="Times New Roman" w:hAnsi="Times New Roman"/>
                <w:sz w:val="20"/>
                <w:lang w:val="kk-KZ"/>
              </w:rPr>
              <w:t>Мөрдің орны (болған жағдайда) *</w:t>
            </w:r>
          </w:p>
          <w:p>
            <w:pPr>
              <w:contextualSpacing/>
              <w:jc w:val="center"/>
              <w:rPr>
                <w:rFonts w:ascii="Times New Roman" w:hAnsi="Times New Roman"/>
                <w:sz w:val="20"/>
                <w:lang w:val="kk-KZ"/>
              </w:rPr>
            </w:pPr>
            <w:r>
              <w:rPr>
                <w:rFonts w:ascii="Times New Roman" w:hAnsi="Times New Roman"/>
                <w:sz w:val="20"/>
                <w:lang w:val="kk-KZ"/>
              </w:rPr>
              <w:t>Жеке кәсіпкерлік субъектілеріне жататын заңды тұлғалар үшін мөрдің болуы талап етілмейді.</w:t>
            </w:r>
          </w:p>
          <w:p>
            <w:pPr>
              <w:ind w:firstLine="708"/>
              <w:jc w:val="both"/>
              <w:rPr>
                <w:rFonts w:ascii="Times New Roman" w:hAnsi="Times New Roman"/>
                <w:sz w:val="24"/>
                <w:szCs w:val="21"/>
                <w:lang w:val="kk-KZ"/>
              </w:rPr>
            </w:pP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4"/>
                <w:szCs w:val="24"/>
                <w:lang w:val="kk-KZ"/>
              </w:rPr>
            </w:pPr>
          </w:p>
        </w:tc>
      </w:tr>
      <w:tr>
        <w:tblPrEx>
          <w:tblCellMar>
            <w:top w:w="0" w:type="dxa"/>
            <w:left w:w="108" w:type="dxa"/>
            <w:bottom w:w="0" w:type="dxa"/>
            <w:right w:w="108" w:type="dxa"/>
          </w:tblCellMar>
        </w:tblPrEx>
        <w:trPr>
          <w:trHeight w:val="9824" w:hRule="atLeast"/>
        </w:trPr>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lang w:val="kk-KZ"/>
              </w:rPr>
            </w:pPr>
            <w:r>
              <w:rPr>
                <w:rFonts w:ascii="Times New Roman" w:hAnsi="Times New Roman"/>
                <w:color w:val="auto"/>
                <w:sz w:val="24"/>
                <w:lang w:val="kk-KZ"/>
              </w:rPr>
              <w:t>74</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lang w:val="kk-KZ"/>
              </w:rPr>
            </w:pPr>
          </w:p>
        </w:tc>
        <w:tc>
          <w:tcPr>
            <w:tcW w:w="5142" w:type="dxa"/>
            <w:tcBorders>
              <w:top w:val="single" w:color="000001" w:sz="4" w:space="0"/>
              <w:left w:val="single" w:color="000001" w:sz="4" w:space="0"/>
              <w:bottom w:val="single" w:color="000001" w:sz="4" w:space="0"/>
              <w:right w:val="single" w:color="000001" w:sz="4" w:space="0"/>
            </w:tcBorders>
          </w:tcPr>
          <w:p>
            <w:pPr>
              <w:jc w:val="right"/>
              <w:rPr>
                <w:rFonts w:ascii="Times New Roman" w:hAnsi="Times New Roman"/>
                <w:sz w:val="20"/>
                <w:lang w:val="kk-KZ"/>
              </w:rPr>
            </w:pPr>
            <w:r>
              <w:rPr>
                <w:rFonts w:ascii="Times New Roman" w:hAnsi="Times New Roman"/>
                <w:sz w:val="20"/>
                <w:lang w:val="kk-KZ"/>
              </w:rPr>
              <w:t>Қазақстан Республикасының</w:t>
            </w:r>
            <w:r>
              <w:rPr>
                <w:rFonts w:ascii="Times New Roman" w:hAnsi="Times New Roman"/>
                <w:sz w:val="20"/>
                <w:lang w:val="kk-KZ"/>
              </w:rPr>
              <w:br w:type="textWrapping"/>
            </w:r>
            <w:r>
              <w:rPr>
                <w:rFonts w:ascii="Times New Roman" w:hAnsi="Times New Roman"/>
                <w:sz w:val="20"/>
                <w:lang w:val="kk-KZ"/>
              </w:rPr>
              <w:t>халықаралық қатынастағы</w:t>
            </w:r>
            <w:r>
              <w:rPr>
                <w:rFonts w:ascii="Times New Roman" w:hAnsi="Times New Roman"/>
                <w:sz w:val="20"/>
                <w:lang w:val="kk-KZ"/>
              </w:rPr>
              <w:br w:type="textWrapping"/>
            </w:r>
            <w:r>
              <w:rPr>
                <w:rFonts w:ascii="Times New Roman" w:hAnsi="Times New Roman"/>
                <w:sz w:val="20"/>
                <w:lang w:val="kk-KZ"/>
              </w:rPr>
              <w:t>автомобильмен</w:t>
            </w:r>
            <w:r>
              <w:rPr>
                <w:rFonts w:ascii="Times New Roman" w:hAnsi="Times New Roman"/>
                <w:sz w:val="20"/>
                <w:lang w:val="kk-KZ"/>
              </w:rPr>
              <w:br w:type="textWrapping"/>
            </w:r>
            <w:r>
              <w:rPr>
                <w:rFonts w:ascii="Times New Roman" w:hAnsi="Times New Roman"/>
                <w:sz w:val="20"/>
                <w:lang w:val="kk-KZ"/>
              </w:rPr>
              <w:t>тасымалдауларында рұқсат беру</w:t>
            </w:r>
            <w:r>
              <w:rPr>
                <w:rFonts w:ascii="Times New Roman" w:hAnsi="Times New Roman"/>
                <w:sz w:val="20"/>
                <w:lang w:val="kk-KZ"/>
              </w:rPr>
              <w:br w:type="textWrapping"/>
            </w:r>
            <w:r>
              <w:rPr>
                <w:rFonts w:ascii="Times New Roman" w:hAnsi="Times New Roman"/>
                <w:sz w:val="20"/>
                <w:lang w:val="kk-KZ"/>
              </w:rPr>
              <w:t>жүйесін қолдану қағидаларына</w:t>
            </w:r>
            <w:r>
              <w:rPr>
                <w:rFonts w:ascii="Times New Roman" w:hAnsi="Times New Roman"/>
                <w:sz w:val="20"/>
                <w:lang w:val="kk-KZ"/>
              </w:rPr>
              <w:br w:type="textWrapping"/>
            </w:r>
            <w:r>
              <w:rPr>
                <w:rFonts w:ascii="Times New Roman" w:hAnsi="Times New Roman"/>
                <w:sz w:val="20"/>
                <w:lang w:val="kk-KZ"/>
              </w:rPr>
              <w:t>2-қосымша</w:t>
            </w:r>
          </w:p>
          <w:p>
            <w:pPr>
              <w:ind w:firstLine="330"/>
              <w:jc w:val="both"/>
              <w:rPr>
                <w:rFonts w:ascii="Times New Roman" w:hAnsi="Times New Roman"/>
                <w:sz w:val="20"/>
                <w:lang w:val="kk-KZ"/>
              </w:rPr>
            </w:pPr>
          </w:p>
          <w:p>
            <w:pPr>
              <w:ind w:firstLine="330"/>
              <w:jc w:val="both"/>
              <w:rPr>
                <w:rFonts w:ascii="Times New Roman" w:hAnsi="Times New Roman"/>
                <w:sz w:val="20"/>
                <w:lang w:val="kk-KZ"/>
              </w:rPr>
            </w:pPr>
            <w:r>
              <w:rPr>
                <w:rFonts w:ascii="Times New Roman" w:hAnsi="Times New Roman"/>
                <w:sz w:val="20"/>
                <w:lang w:val="kk-KZ"/>
              </w:rPr>
              <w:t>«Қазақстан Республикасы ратификациялаған халықаралық шарттарға сәйкес Қазақстан Республикасының тасымалдаушыларына шет мемлекеттің аумағы бойынша жүріп өтуіне рұқсат беру» мемлекеттік қызмет көрсетуге қойылатын негізгі талаптардың тізбесі:</w:t>
            </w:r>
          </w:p>
          <w:tbl>
            <w:tblPr>
              <w:tblStyle w:val="11"/>
              <w:tblW w:w="4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0" w:type="dxa"/>
                <w:bottom w:w="0" w:type="dxa"/>
                <w:right w:w="0" w:type="dxa"/>
              </w:tblCellMar>
            </w:tblPr>
            <w:tblGrid>
              <w:gridCol w:w="418"/>
              <w:gridCol w:w="1179"/>
              <w:gridCol w:w="3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0" w:hRule="atLeast"/>
              </w:trPr>
              <w:tc>
                <w:tcPr>
                  <w:tcW w:w="4992" w:type="dxa"/>
                  <w:gridSpan w:val="3"/>
                  <w:shd w:val="clear" w:color="auto" w:fill="auto"/>
                  <w:tcMar>
                    <w:top w:w="45" w:type="dxa"/>
                    <w:left w:w="75" w:type="dxa"/>
                    <w:bottom w:w="45" w:type="dxa"/>
                    <w:right w:w="75" w:type="dxa"/>
                  </w:tcMar>
                </w:tcPr>
                <w:p>
                  <w:pPr>
                    <w:jc w:val="both"/>
                    <w:rPr>
                      <w:rFonts w:ascii="Times New Roman" w:hAnsi="Times New Roman"/>
                      <w:sz w:val="20"/>
                      <w:lang w:val="kk-KZ"/>
                    </w:rPr>
                  </w:pPr>
                  <w:r>
                    <w:rPr>
                      <w:rFonts w:ascii="Times New Roman" w:hAnsi="Times New Roman"/>
                      <w:sz w:val="20"/>
                      <w:lang w:val="kk-KZ"/>
                    </w:rPr>
                    <w:t>Мемлекеттік көрсетілетін қызметтің атауы: «Қазақстан Республикасы ратификациялаған халықаралық шарттарға сәйкес Қазақстан Республикасының тасымалдаушыларына шет мемлекеттің аумағы бойынша жүріп өтуіне рұқсат беру».</w:t>
                  </w:r>
                  <w:r>
                    <w:rPr>
                      <w:rFonts w:ascii="Times New Roman" w:hAnsi="Times New Roman"/>
                      <w:sz w:val="20"/>
                      <w:lang w:val="kk-KZ"/>
                    </w:rPr>
                    <w:br w:type="textWrapping"/>
                  </w:r>
                  <w:r>
                    <w:rPr>
                      <w:rFonts w:ascii="Times New Roman" w:hAnsi="Times New Roman"/>
                      <w:sz w:val="20"/>
                      <w:lang w:val="kk-KZ"/>
                    </w:rPr>
                    <w:t>Мемлекеттік көрсетілетін қызметтің кіші түрінің атауы:</w:t>
                  </w:r>
                  <w:r>
                    <w:rPr>
                      <w:rFonts w:ascii="Times New Roman" w:hAnsi="Times New Roman"/>
                      <w:sz w:val="20"/>
                      <w:lang w:val="kk-KZ"/>
                    </w:rPr>
                    <w:br w:type="textWrapping"/>
                  </w:r>
                  <w:r>
                    <w:rPr>
                      <w:rFonts w:ascii="Times New Roman" w:hAnsi="Times New Roman"/>
                      <w:sz w:val="20"/>
                      <w:lang w:val="kk-KZ"/>
                    </w:rPr>
                    <w:t>1) Жолаушылар мен багажды тұрақты емес тасымалдауға бланкілер беру;</w:t>
                  </w:r>
                  <w:r>
                    <w:rPr>
                      <w:rFonts w:ascii="Times New Roman" w:hAnsi="Times New Roman"/>
                      <w:sz w:val="20"/>
                      <w:lang w:val="kk-KZ"/>
                    </w:rPr>
                    <w:br w:type="textWrapping"/>
                  </w:r>
                  <w:r>
                    <w:rPr>
                      <w:rFonts w:ascii="Times New Roman" w:hAnsi="Times New Roman"/>
                      <w:sz w:val="20"/>
                      <w:lang w:val="kk-KZ"/>
                    </w:rPr>
                    <w:t>2) Жүк тасымалдарына бланкілер беру.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946" w:hRule="atLeast"/>
              </w:trPr>
              <w:tc>
                <w:tcPr>
                  <w:tcW w:w="418"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1</w:t>
                  </w:r>
                </w:p>
              </w:tc>
              <w:tc>
                <w:tcPr>
                  <w:tcW w:w="1179"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Көрсетілетін қызметті берушінің атауы</w:t>
                  </w:r>
                </w:p>
              </w:tc>
              <w:tc>
                <w:tcPr>
                  <w:tcW w:w="3395"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 xml:space="preserve">Қазақстан Республикасы </w:t>
                  </w:r>
                  <w:r>
                    <w:rPr>
                      <w:b/>
                      <w:bCs/>
                      <w:sz w:val="20"/>
                      <w:lang w:val="kk-KZ"/>
                    </w:rPr>
                    <w:t>Индустрия және инфрақұрылымдық даму</w:t>
                  </w:r>
                  <w:r>
                    <w:rPr>
                      <w:sz w:val="20"/>
                      <w:lang w:val="kk-KZ"/>
                    </w:rPr>
                    <w:t xml:space="preserve"> министрлігі </w:t>
                  </w:r>
                  <w:r>
                    <w:rPr>
                      <w:b/>
                      <w:bCs/>
                      <w:sz w:val="20"/>
                      <w:lang w:val="kk-KZ"/>
                    </w:rPr>
                    <w:t xml:space="preserve">Көлік </w:t>
                  </w:r>
                  <w:r>
                    <w:rPr>
                      <w:sz w:val="20"/>
                      <w:lang w:val="kk-KZ"/>
                    </w:rPr>
                    <w:t>комитетінің аумақтық органдары.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95" w:hRule="atLeast"/>
              </w:trPr>
              <w:tc>
                <w:tcPr>
                  <w:tcW w:w="418"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2</w:t>
                  </w:r>
                </w:p>
              </w:tc>
              <w:tc>
                <w:tcPr>
                  <w:tcW w:w="1179"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Мемлекеттік қызметті ұсыну тәсілдері (қол жеткізу арналары)</w:t>
                  </w:r>
                </w:p>
              </w:tc>
              <w:tc>
                <w:tcPr>
                  <w:tcW w:w="3395"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Барлық кіші түрлері мыналар арқылы:</w:t>
                  </w:r>
                  <w:r>
                    <w:rPr>
                      <w:sz w:val="20"/>
                      <w:lang w:val="kk-KZ"/>
                    </w:rPr>
                    <w:br w:type="textWrapping"/>
                  </w:r>
                  <w:r>
                    <w:rPr>
                      <w:sz w:val="20"/>
                      <w:lang w:val="kk-KZ"/>
                    </w:rPr>
                    <w:t>Мемлекеттік корпорация;</w:t>
                  </w:r>
                  <w:r>
                    <w:rPr>
                      <w:sz w:val="20"/>
                      <w:lang w:val="kk-KZ"/>
                    </w:rPr>
                    <w:br w:type="textWrapping"/>
                  </w:r>
                  <w:r>
                    <w:rPr>
                      <w:sz w:val="20"/>
                      <w:lang w:val="kk-KZ"/>
                    </w:rPr>
                    <w:t>портал.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191" w:hRule="atLeast"/>
              </w:trPr>
              <w:tc>
                <w:tcPr>
                  <w:tcW w:w="418"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3</w:t>
                  </w:r>
                </w:p>
              </w:tc>
              <w:tc>
                <w:tcPr>
                  <w:tcW w:w="1179"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Мемлекеттік қызмет көрсету мерзімі</w:t>
                  </w:r>
                </w:p>
              </w:tc>
              <w:tc>
                <w:tcPr>
                  <w:tcW w:w="3395"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Құжаттар топтамасын тапсырған сәттен бастап:</w:t>
                  </w:r>
                  <w:r>
                    <w:rPr>
                      <w:sz w:val="20"/>
                      <w:lang w:val="kk-KZ"/>
                    </w:rPr>
                    <w:br w:type="textWrapping"/>
                  </w:r>
                  <w:r>
                    <w:rPr>
                      <w:sz w:val="20"/>
                      <w:lang w:val="kk-KZ"/>
                    </w:rPr>
                    <w:t xml:space="preserve">халықаралық қатынаста жолаушылар мен жүктерді тасымалдауды жүзеге асыратын отандық автокөлік құралдарының Қазақстан Республикасының аумағынан шығуы үшін алым сомасын төлеу үшін хабарлама беру (бұдан әрі - хабарлама) немесе мемлекеттік қызметті көрсетуден бас тарту туралы дәлелді жауап - </w:t>
                  </w:r>
                  <w:r>
                    <w:rPr>
                      <w:b/>
                      <w:bCs/>
                      <w:sz w:val="20"/>
                      <w:lang w:val="kk-KZ"/>
                    </w:rPr>
                    <w:t>2 (екі) жұмыс күні;</w:t>
                  </w:r>
                  <w:r>
                    <w:rPr>
                      <w:b/>
                      <w:bCs/>
                      <w:sz w:val="20"/>
                      <w:lang w:val="kk-KZ"/>
                    </w:rPr>
                    <w:br w:type="textWrapping"/>
                  </w:r>
                  <w:r>
                    <w:rPr>
                      <w:sz w:val="20"/>
                      <w:lang w:val="kk-KZ"/>
                    </w:rPr>
                    <w:t>жолаушылар мен багажды тұрақты емес тасымалдауға шетелдік рұқсатты немесе жүктерді тасымалдауға шетелдік рұқсаттарды беру (көрсетілетін қызметті берушіге алым сомасының республикалық бюджетке төленгенін растайтын төлем құжаты келіп түскен сәттен бастап бес жұмыс күні ішінде) - 1 (бір) жұмыс күні.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176" w:hRule="atLeast"/>
              </w:trPr>
              <w:tc>
                <w:tcPr>
                  <w:tcW w:w="418"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4</w:t>
                  </w:r>
                </w:p>
              </w:tc>
              <w:tc>
                <w:tcPr>
                  <w:tcW w:w="1179"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Мемлекеттік қызмет көрсету нысаны</w:t>
                  </w:r>
                </w:p>
              </w:tc>
              <w:tc>
                <w:tcPr>
                  <w:tcW w:w="3395"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Барлық кіші түрлері мыналар арқылы:</w:t>
                  </w:r>
                  <w:r>
                    <w:rPr>
                      <w:sz w:val="20"/>
                      <w:lang w:val="kk-KZ"/>
                    </w:rPr>
                    <w:br w:type="textWrapping"/>
                  </w:r>
                  <w:r>
                    <w:rPr>
                      <w:sz w:val="20"/>
                      <w:lang w:val="kk-KZ"/>
                    </w:rPr>
                    <w:t>электрондық (ішінара автоматтандырылған)/қағаз түрінде.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211" w:hRule="atLeast"/>
              </w:trPr>
              <w:tc>
                <w:tcPr>
                  <w:tcW w:w="418"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5</w:t>
                  </w:r>
                </w:p>
              </w:tc>
              <w:tc>
                <w:tcPr>
                  <w:tcW w:w="1179"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Мемлекеттік қызметті көрсету нәтижесі</w:t>
                  </w:r>
                </w:p>
              </w:tc>
              <w:tc>
                <w:tcPr>
                  <w:tcW w:w="3395"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Қағаз түрінде жолаушылар мен багажды тұрақты емес тасымалдауға және жүктерді тасымалдауға шетелдік рұқсат (бұдан әрі – шетелдік рұқсат) не мемлекеттік қызметті көрсетуден бас тарту туралы дәлелді жауап.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410" w:hRule="atLeast"/>
              </w:trPr>
              <w:tc>
                <w:tcPr>
                  <w:tcW w:w="418"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6</w:t>
                  </w:r>
                </w:p>
              </w:tc>
              <w:tc>
                <w:tcPr>
                  <w:tcW w:w="1179"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3395" w:type="dxa"/>
                  <w:shd w:val="clear" w:color="auto" w:fill="auto"/>
                  <w:tcMar>
                    <w:top w:w="45" w:type="dxa"/>
                    <w:left w:w="75" w:type="dxa"/>
                    <w:bottom w:w="45" w:type="dxa"/>
                    <w:right w:w="75" w:type="dxa"/>
                  </w:tcMar>
                </w:tcPr>
                <w:p>
                  <w:pPr>
                    <w:pStyle w:val="33"/>
                    <w:spacing w:before="0" w:after="0"/>
                    <w:jc w:val="both"/>
                    <w:textAlignment w:val="baseline"/>
                    <w:rPr>
                      <w:sz w:val="20"/>
                      <w:lang w:val="kk-KZ"/>
                    </w:rPr>
                  </w:pPr>
                  <w:r>
                    <w:rPr>
                      <w:sz w:val="20"/>
                      <w:lang w:val="kk-KZ"/>
                    </w:rPr>
                    <w:t>Мемлекеттік қызмет жеке және заңды тұлғаларға (бұдан әрі - көрсетілетін қызметті алушы) ақылы негізде көрсетіледі.</w:t>
                  </w:r>
                  <w:r>
                    <w:rPr>
                      <w:sz w:val="20"/>
                      <w:lang w:val="kk-KZ"/>
                    </w:rPr>
                    <w:br w:type="textWrapping"/>
                  </w:r>
                  <w:r>
                    <w:rPr>
                      <w:sz w:val="20"/>
                      <w:lang w:val="kk-KZ"/>
                    </w:rPr>
                    <w:t>Халықаралық қатынаста жолаушылар мен жүктерді тасымалдауды жүзеге асыратын отандық автокөлік құралдарының Қазақстан Республикасының аумағынан шығуы үшін алым «Салық және бюджетке төленетін басқа да міндетті төлемдер туралы» Қазақстан Республикасының Кодексінің (Салық кодексі) </w:t>
                  </w:r>
                  <w:r>
                    <w:fldChar w:fldCharType="begin"/>
                  </w:r>
                  <w:r>
                    <w:rPr>
                      <w:lang w:val="kk-KZ"/>
                    </w:rPr>
                    <w:instrText xml:space="preserve"> HYPERLINK "http://adilet.zan.kz/kaz/docs/K1700000120" \l "z13923" </w:instrText>
                  </w:r>
                  <w:r>
                    <w:fldChar w:fldCharType="separate"/>
                  </w:r>
                  <w:r>
                    <w:rPr>
                      <w:sz w:val="20"/>
                      <w:lang w:val="kk-KZ"/>
                    </w:rPr>
                    <w:t>554 бабы</w:t>
                  </w:r>
                  <w:r>
                    <w:rPr>
                      <w:sz w:val="20"/>
                      <w:lang w:val="kk-KZ"/>
                    </w:rPr>
                    <w:fldChar w:fldCharType="end"/>
                  </w:r>
                  <w:r>
                    <w:rPr>
                      <w:sz w:val="20"/>
                      <w:lang w:val="kk-KZ"/>
                    </w:rPr>
                    <w:t> 2 тармағында белгіленген алым мөлшерлемесі бойынша республикалық бюджетке төленеді және алым төленген күнгі қолданыстағы бір айлық есептік көрсеткішті құрайды.</w:t>
                  </w:r>
                  <w:r>
                    <w:rPr>
                      <w:sz w:val="20"/>
                      <w:lang w:val="kk-KZ"/>
                    </w:rPr>
                    <w:br w:type="textWrapping"/>
                  </w:r>
                  <w:r>
                    <w:rPr>
                      <w:sz w:val="20"/>
                      <w:lang w:val="kk-KZ"/>
                    </w:rPr>
                    <w:t>Алым сомасын төлеу қолма-қол және қолма-қол емес нысанда екінші деңгейдегі банктер, банк операцияларының жекелеген түрлерін жүзеге асыратын ұйымдар арқылы немесе «электрондық үкіметтің» төлем шлюзі (бұдан әрі - ЭҮТШ) арқылы жүзеге асырылады.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639" w:hRule="atLeast"/>
              </w:trPr>
              <w:tc>
                <w:tcPr>
                  <w:tcW w:w="418"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7</w:t>
                  </w:r>
                </w:p>
              </w:tc>
              <w:tc>
                <w:tcPr>
                  <w:tcW w:w="1179"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Көрсетілетін қызметті беруші, Мемлекеттік корпорация және ақпарат объектілерінің жұмыс кестесі</w:t>
                  </w:r>
                </w:p>
              </w:tc>
              <w:tc>
                <w:tcPr>
                  <w:tcW w:w="3395"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1) көрсетілетін қызметті берушіде - Қазақстан Республикасының еңбек заңнамасына сәйкес демалыс және мереке күндерінен басқа, дүйсенбіден бастап жұманы қоса алғанда, сағат 13.00-ден 14.30-ға дейінгі түскі үзіліспен сағат 9.00-ден 18.30-ға дейін.</w:t>
                  </w:r>
                  <w:r>
                    <w:rPr>
                      <w:sz w:val="20"/>
                      <w:lang w:val="kk-KZ"/>
                    </w:rPr>
                    <w:br w:type="textWrapping"/>
                  </w:r>
                  <w:r>
                    <w:rPr>
                      <w:sz w:val="20"/>
                      <w:lang w:val="kk-KZ"/>
                    </w:rPr>
                    <w:t>Құжаттарды қабылдау және мемлекеттік қызмет көрсету нәтижесін беру сағат 13.00-ден 14.30-ға дейінгі түскі үзіліспен сағат 9.00-ден 17.30-ға дейін жүзеге асырылады.</w:t>
                  </w:r>
                  <w:r>
                    <w:rPr>
                      <w:sz w:val="20"/>
                      <w:lang w:val="kk-KZ"/>
                    </w:rPr>
                    <w:br w:type="textWrapping"/>
                  </w:r>
                  <w:r>
                    <w:rPr>
                      <w:sz w:val="20"/>
                      <w:lang w:val="kk-KZ"/>
                    </w:rPr>
                    <w:t>Мемлекеттік қызмет көрсетілетін қызметті алушының тіркелген жері бойынша жеделдетілген қызмет көрсетусіз кезек тәртібімен көрсетіледі;</w:t>
                  </w:r>
                  <w:r>
                    <w:rPr>
                      <w:sz w:val="20"/>
                      <w:lang w:val="kk-KZ"/>
                    </w:rPr>
                    <w:br w:type="textWrapping"/>
                  </w:r>
                  <w:r>
                    <w:rPr>
                      <w:b/>
                      <w:bCs/>
                      <w:sz w:val="20"/>
                      <w:lang w:val="kk-KZ"/>
                    </w:rPr>
                    <w:t>2) Мемлекеттік корпорацияда - Қазақстан Республикасының еңбек заңнамасына сәйкес демалыс және мереке күндерінен басқа, дүйсенбіден бастап сенбіні қоса алғанда, белгіленген жұмыс кестесіне сәйкес түскі үзіліссіз сағат 9.00-ден 20.00-ге дейін.</w:t>
                  </w:r>
                  <w:r>
                    <w:rPr>
                      <w:b/>
                      <w:bCs/>
                      <w:sz w:val="20"/>
                      <w:lang w:val="kk-KZ"/>
                    </w:rPr>
                    <w:br w:type="textWrapping"/>
                  </w:r>
                  <w:r>
                    <w:rPr>
                      <w:sz w:val="20"/>
                      <w:lang w:val="kk-KZ"/>
                    </w:rPr>
                    <w:t>Мемлекеттік қызмет көрсетілетін қызметті алушының тіркелген жері бойынша, жеделдетілген қызмет көрсетусіз кезек тәртібімен көрсетіледі, портал арқылы кезекті броньдауға болады;</w:t>
                  </w:r>
                  <w:r>
                    <w:rPr>
                      <w:sz w:val="20"/>
                      <w:lang w:val="kk-KZ"/>
                    </w:rPr>
                    <w:br w:type="textWrapping"/>
                  </w:r>
                  <w:r>
                    <w:rPr>
                      <w:b/>
                      <w:bCs/>
                      <w:sz w:val="20"/>
                      <w:lang w:val="kk-KZ"/>
                    </w:rPr>
                    <w:t>3) порталда – жөндеу жұмыстарын жүргізуге байланысты техникалық үзілістерді қоспағанда, тәулік бойы.</w:t>
                  </w:r>
                  <w:r>
                    <w:rPr>
                      <w:b/>
                      <w:bCs/>
                      <w:sz w:val="20"/>
                      <w:lang w:val="kk-KZ"/>
                    </w:rPr>
                    <w:br w:type="textWrapping"/>
                  </w:r>
                  <w:r>
                    <w:rPr>
                      <w:b/>
                      <w:bCs/>
                      <w:sz w:val="20"/>
                      <w:lang w:val="kk-KZ"/>
                    </w:rPr>
                    <w:t>Көрсетілетін қызметті алушы жұмыс уақыты аяқталғаннан кейін, демалыс және мереке күндері Қазақстан Республикасының еңбек заңнамасына сәйкес жүгінген кезде өтініштерді қабылдау және Мемлекеттік қызмет көрсету нәтижелерін беру келесі жұмыс күні жүзеге асырылады.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214" w:hRule="atLeast"/>
              </w:trPr>
              <w:tc>
                <w:tcPr>
                  <w:tcW w:w="418"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8</w:t>
                  </w:r>
                </w:p>
              </w:tc>
              <w:tc>
                <w:tcPr>
                  <w:tcW w:w="1179"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Мемлекеттік қызмет көрсету үшін Көрсетілетін қызметті алушыдан талап етілетін қажетті құжаттар тізбесі мен мәліметтері</w:t>
                  </w:r>
                </w:p>
              </w:tc>
              <w:tc>
                <w:tcPr>
                  <w:tcW w:w="3395"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Көрсетілетін қызметті алушы (не өкілеттігін растайтын құжат бойынша оның өкілі) жүгінген кезде мемлекеттік қызметті көрсету үшін қажетті құжаттардың тізбесі:</w:t>
                  </w:r>
                  <w:r>
                    <w:rPr>
                      <w:sz w:val="20"/>
                      <w:lang w:val="kk-KZ"/>
                    </w:rPr>
                    <w:br w:type="textWrapping"/>
                  </w:r>
                  <w:r>
                    <w:rPr>
                      <w:sz w:val="20"/>
                      <w:lang w:val="kk-KZ"/>
                    </w:rPr>
                    <w:t>1) Мемлекеттік корпорацияға:</w:t>
                  </w:r>
                  <w:r>
                    <w:rPr>
                      <w:sz w:val="20"/>
                      <w:lang w:val="kk-KZ"/>
                    </w:rPr>
                    <w:br w:type="textWrapping"/>
                  </w:r>
                  <w:r>
                    <w:rPr>
                      <w:sz w:val="20"/>
                      <w:lang w:val="kk-KZ"/>
                    </w:rPr>
                    <w:t>жеке басын куәландыратын құжат немесе цифрлық құжаттар сервисінен электрондық құжаттар (жеке басын сәйкестендіру үшін талап етіледі);</w:t>
                  </w:r>
                  <w:r>
                    <w:rPr>
                      <w:sz w:val="20"/>
                      <w:lang w:val="kk-KZ"/>
                    </w:rPr>
                    <w:br w:type="textWrapping"/>
                  </w:r>
                  <w:r>
                    <w:rPr>
                      <w:sz w:val="20"/>
                      <w:lang w:val="kk-KZ"/>
                    </w:rPr>
                    <w:t>шетелдік рұқсатты алуға өтініш.</w:t>
                  </w:r>
                  <w:r>
                    <w:rPr>
                      <w:sz w:val="20"/>
                      <w:lang w:val="kk-KZ"/>
                    </w:rPr>
                    <w:br w:type="textWrapping"/>
                  </w:r>
                  <w:r>
                    <w:rPr>
                      <w:sz w:val="20"/>
                      <w:lang w:val="kk-KZ"/>
                    </w:rPr>
                    <w:t>ЭҮТШ арқылы төленген жағдайларды қоспағанда, халықаралық қатынаста жолаушылар мен жүктерді тасымалдауды жүзеге асыратын отандық автокөлік құралдарының Қазақстан Республикасының аумағынан шығуы үшін алым сомасының бюджетке төленгенін растайтын құжат (хабарлама түскен сәттен бастап).</w:t>
                  </w:r>
                  <w:r>
                    <w:rPr>
                      <w:sz w:val="20"/>
                      <w:lang w:val="kk-KZ"/>
                    </w:rPr>
                    <w:br w:type="textWrapping"/>
                  </w:r>
                  <w:r>
                    <w:rPr>
                      <w:sz w:val="20"/>
                      <w:lang w:val="kk-KZ"/>
                    </w:rPr>
                    <w:t>2) порталға:</w:t>
                  </w:r>
                  <w:r>
                    <w:rPr>
                      <w:sz w:val="20"/>
                      <w:lang w:val="kk-KZ"/>
                    </w:rPr>
                    <w:br w:type="textWrapping"/>
                  </w:r>
                  <w:r>
                    <w:rPr>
                      <w:sz w:val="20"/>
                      <w:lang w:val="kk-KZ"/>
                    </w:rPr>
                    <w:t>порталда көрсетілетін қызметті алушының ЭЦҚ-сымен қол қойылған электрондық құжат нысанындағы сұрау салу.</w:t>
                  </w:r>
                  <w:r>
                    <w:rPr>
                      <w:sz w:val="20"/>
                      <w:lang w:val="kk-KZ"/>
                    </w:rPr>
                    <w:br w:type="textWrapping"/>
                  </w:r>
                  <w:r>
                    <w:rPr>
                      <w:sz w:val="20"/>
                      <w:lang w:val="kk-KZ"/>
                    </w:rPr>
                    <w:t>«Жеке басты куәландыратын құжаттар туралы, заңды тұлғаны мемлекеттік тіркеу (қайта тіркеу) туралы, жылжымалы мүлікке құқық белгілейтін құжаттар, жүктерді автомобильмен халықаралық тасымалдауды жүзеге асыруға рұқсат беру туралы куәлік, автокөлік құралдарына рұқсат беру карточкалары, жолаушыларды облысаралық қалааралық, ауданаралық (облысішілік қалааралық) және халықаралық қатынастарда автобустармен, шағын автобустармен тұрақты емес тасымалдау, сондай-ақ жолаушыларды автобустармен тұрақты тасымалдау қызметімен айналысу құқығына лицензия туралы мәліметтер, халықаралық қатынастағы шағын автобустармен (жолаушылар мен багажды тұрақты емес тасымалдауды жүзеге асыру кезінде), жолаушылар мен багажды тұрақты емес тасымалдауды, халықаралық қатынаста жүк тасымалдауды жүзеге асыратын отандық автокөлік құралдарының (ЭҮТШ төлеген жағдайда) Қазақстан Республикасының аумағынан шығуы үшін алым сомасының бюджетке төленгенін растайтын құжатпен, көрсетілетін қызметті беруші немесе Мемлекеттік корпорацияның қызметкері «электрондық үкіметтің» шлюзі арқылы тиісті мемлекеттік ақпараттық жүйелерден алады».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3" w:hRule="atLeast"/>
              </w:trPr>
              <w:tc>
                <w:tcPr>
                  <w:tcW w:w="418"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p>
              </w:tc>
              <w:tc>
                <w:tcPr>
                  <w:tcW w:w="1179"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Қазақстан Республикасының заңнамасында белгіленген мемлекеттік қызмет көрсетуден бас тарту үшін негіздер</w:t>
                  </w:r>
                </w:p>
              </w:tc>
              <w:tc>
                <w:tcPr>
                  <w:tcW w:w="3395" w:type="dxa"/>
                  <w:shd w:val="clear" w:color="auto" w:fill="auto"/>
                  <w:tcMar>
                    <w:top w:w="45" w:type="dxa"/>
                    <w:left w:w="75" w:type="dxa"/>
                    <w:bottom w:w="45" w:type="dxa"/>
                    <w:right w:w="75" w:type="dxa"/>
                  </w:tcMar>
                </w:tcPr>
                <w:p>
                  <w:pPr>
                    <w:pStyle w:val="33"/>
                    <w:spacing w:before="0" w:after="0"/>
                    <w:jc w:val="both"/>
                    <w:textAlignment w:val="baseline"/>
                    <w:rPr>
                      <w:sz w:val="20"/>
                      <w:lang w:val="kk-KZ"/>
                    </w:rPr>
                  </w:pPr>
                  <w:r>
                    <w:rPr>
                      <w:sz w:val="20"/>
                      <w:lang w:val="kk-KZ"/>
                    </w:rPr>
                    <w:t>Мемлекеттік қызметті көрсетуден бас тарту үшін негіздер:</w:t>
                  </w:r>
                  <w:r>
                    <w:rPr>
                      <w:sz w:val="20"/>
                      <w:lang w:val="kk-KZ"/>
                    </w:rPr>
                    <w:br w:type="textWrapping"/>
                  </w:r>
                  <w:r>
                    <w:rPr>
                      <w:sz w:val="20"/>
                      <w:lang w:val="kk-KZ"/>
                    </w:rPr>
                    <w:t>1) көрсетілетін қызметті алушы мемлекеттік көрсетілетін қызметті алу үшін ұсынған деректердің (мәліметтердің) дұрыс еместігін анықтау;</w:t>
                  </w:r>
                  <w:r>
                    <w:rPr>
                      <w:sz w:val="20"/>
                      <w:lang w:val="kk-KZ"/>
                    </w:rPr>
                    <w:br w:type="textWrapping"/>
                  </w:r>
                  <w:r>
                    <w:rPr>
                      <w:sz w:val="20"/>
                      <w:lang w:val="kk-KZ"/>
                    </w:rPr>
                    <w:t>2)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r>
                    <w:rPr>
                      <w:sz w:val="20"/>
                      <w:lang w:val="kk-KZ"/>
                    </w:rPr>
                    <w:br w:type="textWrapping"/>
                  </w:r>
                  <w:r>
                    <w:rPr>
                      <w:sz w:val="20"/>
                      <w:lang w:val="kk-KZ"/>
                    </w:rPr>
                    <w:t>3) көрсетілетін қызметті алушыға қатысты оның қызметіне немесе мемлекеттік көрсетілетін қызметті алуды талап ететін жекелеген қызмет түрлеріне тыйым салу туралы соттың заңды күшіне енген шешімінің (үкімінің) болуы;</w:t>
                  </w:r>
                  <w:r>
                    <w:rPr>
                      <w:sz w:val="20"/>
                      <w:lang w:val="kk-KZ"/>
                    </w:rPr>
                    <w:br w:type="textWrapping"/>
                  </w:r>
                  <w:r>
                    <w:rPr>
                      <w:b/>
                      <w:bCs/>
                      <w:sz w:val="20"/>
                      <w:lang w:val="kk-KZ"/>
                    </w:rPr>
                    <w:t>4)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r>
                    <w:rPr>
                      <w:b/>
                      <w:bCs/>
                    </w:rPr>
                    <w:fldChar w:fldCharType="begin"/>
                  </w:r>
                  <w:r>
                    <w:rPr>
                      <w:b/>
                      <w:bCs/>
                      <w:lang w:val="kk-KZ"/>
                    </w:rPr>
                    <w:instrText xml:space="preserve"> HYPERLINK "http://adilet.zan.kz/kaz/docs/Z1300000094" \l "z18" </w:instrText>
                  </w:r>
                  <w:r>
                    <w:rPr>
                      <w:b/>
                      <w:bCs/>
                    </w:rPr>
                    <w:fldChar w:fldCharType="separate"/>
                  </w:r>
                  <w:r>
                    <w:rPr>
                      <w:b/>
                      <w:bCs/>
                      <w:sz w:val="20"/>
                      <w:lang w:val="kk-KZ"/>
                    </w:rPr>
                    <w:t>8-бабына</w:t>
                  </w:r>
                  <w:r>
                    <w:rPr>
                      <w:b/>
                      <w:bCs/>
                      <w:sz w:val="20"/>
                      <w:lang w:val="kk-KZ"/>
                    </w:rPr>
                    <w:fldChar w:fldCharType="end"/>
                  </w:r>
                  <w:r>
                    <w:rPr>
                      <w:b/>
                      <w:bCs/>
                      <w:sz w:val="20"/>
                      <w:lang w:val="kk-KZ"/>
                    </w:rPr>
                    <w:t>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4262" w:hRule="atLeast"/>
              </w:trPr>
              <w:tc>
                <w:tcPr>
                  <w:tcW w:w="418"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10</w:t>
                  </w:r>
                </w:p>
              </w:tc>
              <w:tc>
                <w:tcPr>
                  <w:tcW w:w="1179"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sz w:val="20"/>
                      <w:lang w:val="kk-KZ"/>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3395" w:type="dxa"/>
                  <w:shd w:val="clear" w:color="auto" w:fill="auto"/>
                  <w:tcMar>
                    <w:top w:w="45" w:type="dxa"/>
                    <w:left w:w="75" w:type="dxa"/>
                    <w:bottom w:w="45" w:type="dxa"/>
                    <w:right w:w="75" w:type="dxa"/>
                  </w:tcMar>
                </w:tcPr>
                <w:p>
                  <w:pPr>
                    <w:pStyle w:val="33"/>
                    <w:spacing w:before="0" w:after="360"/>
                    <w:jc w:val="both"/>
                    <w:textAlignment w:val="baseline"/>
                    <w:rPr>
                      <w:sz w:val="20"/>
                      <w:lang w:val="kk-KZ"/>
                    </w:rPr>
                  </w:pPr>
                  <w:r>
                    <w:rPr>
                      <w:b/>
                      <w:bCs/>
                      <w:sz w:val="20"/>
                      <w:lang w:val="kk-KZ"/>
                    </w:rPr>
                    <w:t>1. Денсаулығы бұзылған, ағза функцияларының тұрақты бұзылуымен оның тыныс-тіршілігін шектейтін көрсетілетін қызметті алушыларға, қажет болған жағдайда, мемлекеттік қызметті көрсету үшін құжаттарды қабылдауды Мемлекеттік корпорация қызметкері 1414, 8 800 080 7777 Бірыңғай байланыс орталығына жүгіну арқылы тұрғылықты жеріне барып жүргізеді.</w:t>
                  </w:r>
                  <w:r>
                    <w:rPr>
                      <w:sz w:val="20"/>
                      <w:lang w:val="kk-KZ"/>
                    </w:rPr>
                    <w:br w:type="textWrapping"/>
                  </w:r>
                  <w:r>
                    <w:rPr>
                      <w:sz w:val="20"/>
                      <w:lang w:val="kk-KZ"/>
                    </w:rPr>
                    <w:t>2. Мемлекеттік қызмет көрсету орындарының мекенжайлары мынандай интернет-ресурстарда орналастырылған:</w:t>
                  </w:r>
                  <w:r>
                    <w:rPr>
                      <w:sz w:val="20"/>
                      <w:lang w:val="kk-KZ"/>
                    </w:rPr>
                    <w:br w:type="textWrapping"/>
                  </w:r>
                  <w:r>
                    <w:rPr>
                      <w:sz w:val="20"/>
                      <w:lang w:val="kk-KZ"/>
                    </w:rPr>
                    <w:t>1) Министрліктің - www. miid. gov. kz «Көлік комитеті» бөлімінің «Мемлекеттік көрсетілетін қызметтер» бөлімі;</w:t>
                  </w:r>
                  <w:r>
                    <w:rPr>
                      <w:sz w:val="20"/>
                      <w:lang w:val="kk-KZ"/>
                    </w:rPr>
                    <w:br w:type="textWrapping"/>
                  </w:r>
                  <w:r>
                    <w:rPr>
                      <w:sz w:val="20"/>
                      <w:lang w:val="kk-KZ"/>
                    </w:rPr>
                    <w:t>2) Мемлекеттік корпорацияның - www. gov4c.kz.</w:t>
                  </w:r>
                  <w:r>
                    <w:rPr>
                      <w:sz w:val="20"/>
                      <w:lang w:val="kk-KZ"/>
                    </w:rPr>
                    <w:br w:type="textWrapping"/>
                  </w:r>
                  <w:r>
                    <w:rPr>
                      <w:sz w:val="20"/>
                      <w:lang w:val="kk-KZ"/>
                    </w:rPr>
                    <w:t>3. Көрсетілетін қызметті алушының мемлекеттік қызмет көрсету тәртібі мен мәртебесі туралы ақпаратты қашықтықтан қол жеткізу режимінде Мемлекеттік қызмет көрсету мәселелері жөніндегі Бірыңғай байланыс орталығы арқылы алуға мүмкіндігі бар.</w:t>
                  </w:r>
                  <w:r>
                    <w:rPr>
                      <w:sz w:val="20"/>
                      <w:lang w:val="kk-KZ"/>
                    </w:rPr>
                    <w:br w:type="textWrapping"/>
                  </w:r>
                  <w:r>
                    <w:rPr>
                      <w:sz w:val="20"/>
                      <w:lang w:val="kk-KZ"/>
                    </w:rPr>
                    <w:t>4. Мемлекеттік қызметтер көрсету мәселелері бойынша Бірыңғай байланыс орталығының телефоны: 1414, 8 800 080 7777.</w:t>
                  </w:r>
                  <w:r>
                    <w:rPr>
                      <w:sz w:val="20"/>
                      <w:lang w:val="kk-KZ"/>
                    </w:rPr>
                    <w:br w:type="textWrapping"/>
                  </w:r>
                  <w:r>
                    <w:rPr>
                      <w:sz w:val="20"/>
                      <w:lang w:val="kk-KZ"/>
                    </w:rPr>
                    <w:t>5. Көрсетілетін қызметті алушы ЭЦҚ-сы болған жағдайда Мемлекеттік көрсетілетін қызметті портал арқылы электрондық нысанда алады.</w:t>
                  </w:r>
                </w:p>
              </w:tc>
            </w:tr>
          </w:tbl>
          <w:p>
            <w:pPr>
              <w:rPr>
                <w:rFonts w:ascii="Times New Roman" w:hAnsi="Times New Roman"/>
                <w:sz w:val="20"/>
                <w:lang w:val="kk-KZ"/>
              </w:rPr>
            </w:pPr>
          </w:p>
          <w:p>
            <w:pPr>
              <w:jc w:val="right"/>
              <w:rPr>
                <w:rFonts w:ascii="Times New Roman" w:hAnsi="Times New Roman"/>
                <w:sz w:val="20"/>
                <w:lang w:val="kk-KZ"/>
              </w:rPr>
            </w:pPr>
          </w:p>
        </w:tc>
        <w:tc>
          <w:tcPr>
            <w:tcW w:w="5064" w:type="dxa"/>
            <w:gridSpan w:val="2"/>
            <w:tcBorders>
              <w:top w:val="single" w:color="000001" w:sz="4" w:space="0"/>
              <w:left w:val="single" w:color="000001" w:sz="4" w:space="0"/>
              <w:bottom w:val="single" w:color="000001" w:sz="4" w:space="0"/>
              <w:right w:val="single" w:color="000001" w:sz="4" w:space="0"/>
            </w:tcBorders>
          </w:tcPr>
          <w:p>
            <w:pPr>
              <w:jc w:val="right"/>
              <w:rPr>
                <w:rFonts w:ascii="Times New Roman" w:hAnsi="Times New Roman"/>
                <w:sz w:val="20"/>
                <w:lang w:val="kk-KZ"/>
              </w:rPr>
            </w:pPr>
            <w:r>
              <w:rPr>
                <w:rFonts w:ascii="Times New Roman" w:hAnsi="Times New Roman"/>
                <w:sz w:val="20"/>
                <w:lang w:val="kk-KZ"/>
              </w:rPr>
              <w:t>Қазақстан Республикасының</w:t>
            </w:r>
            <w:r>
              <w:rPr>
                <w:rFonts w:ascii="Times New Roman" w:hAnsi="Times New Roman"/>
                <w:sz w:val="20"/>
                <w:lang w:val="kk-KZ"/>
              </w:rPr>
              <w:br w:type="textWrapping"/>
            </w:r>
            <w:r>
              <w:rPr>
                <w:rFonts w:ascii="Times New Roman" w:hAnsi="Times New Roman"/>
                <w:sz w:val="20"/>
                <w:lang w:val="kk-KZ"/>
              </w:rPr>
              <w:t>халықаралық қатынастағы</w:t>
            </w:r>
            <w:r>
              <w:rPr>
                <w:rFonts w:ascii="Times New Roman" w:hAnsi="Times New Roman"/>
                <w:sz w:val="20"/>
                <w:lang w:val="kk-KZ"/>
              </w:rPr>
              <w:br w:type="textWrapping"/>
            </w:r>
            <w:r>
              <w:rPr>
                <w:rFonts w:ascii="Times New Roman" w:hAnsi="Times New Roman"/>
                <w:sz w:val="20"/>
                <w:lang w:val="kk-KZ"/>
              </w:rPr>
              <w:t>автомобильмен</w:t>
            </w:r>
            <w:r>
              <w:rPr>
                <w:rFonts w:ascii="Times New Roman" w:hAnsi="Times New Roman"/>
                <w:sz w:val="20"/>
                <w:lang w:val="kk-KZ"/>
              </w:rPr>
              <w:br w:type="textWrapping"/>
            </w:r>
            <w:r>
              <w:rPr>
                <w:rFonts w:ascii="Times New Roman" w:hAnsi="Times New Roman"/>
                <w:sz w:val="20"/>
                <w:lang w:val="kk-KZ"/>
              </w:rPr>
              <w:t>тасымалдауларында рұқсат беру</w:t>
            </w:r>
            <w:r>
              <w:rPr>
                <w:rFonts w:ascii="Times New Roman" w:hAnsi="Times New Roman"/>
                <w:sz w:val="20"/>
                <w:lang w:val="kk-KZ"/>
              </w:rPr>
              <w:br w:type="textWrapping"/>
            </w:r>
            <w:r>
              <w:rPr>
                <w:rFonts w:ascii="Times New Roman" w:hAnsi="Times New Roman"/>
                <w:sz w:val="20"/>
                <w:lang w:val="kk-KZ"/>
              </w:rPr>
              <w:t>жүйесін қолдану қағидаларына</w:t>
            </w:r>
            <w:r>
              <w:rPr>
                <w:rFonts w:ascii="Times New Roman" w:hAnsi="Times New Roman"/>
                <w:sz w:val="20"/>
                <w:lang w:val="kk-KZ"/>
              </w:rPr>
              <w:br w:type="textWrapping"/>
            </w:r>
            <w:r>
              <w:rPr>
                <w:rFonts w:ascii="Times New Roman" w:hAnsi="Times New Roman"/>
                <w:sz w:val="20"/>
                <w:lang w:val="kk-KZ"/>
              </w:rPr>
              <w:t>2-қосымша</w:t>
            </w:r>
          </w:p>
          <w:p>
            <w:pPr>
              <w:ind w:firstLine="708"/>
              <w:jc w:val="both"/>
              <w:rPr>
                <w:rFonts w:ascii="Times New Roman" w:hAnsi="Times New Roman"/>
                <w:sz w:val="20"/>
                <w:lang w:val="kk-KZ"/>
              </w:rPr>
            </w:pPr>
            <w:r>
              <w:rPr>
                <w:rFonts w:ascii="Times New Roman" w:hAnsi="Times New Roman"/>
                <w:sz w:val="20"/>
                <w:lang w:val="kk-KZ"/>
              </w:rPr>
              <w:t xml:space="preserve"> </w:t>
            </w:r>
          </w:p>
          <w:p>
            <w:pPr>
              <w:ind w:firstLine="708"/>
              <w:jc w:val="both"/>
              <w:rPr>
                <w:rFonts w:ascii="Times New Roman" w:hAnsi="Times New Roman"/>
                <w:sz w:val="20"/>
                <w:lang w:val="kk-KZ"/>
              </w:rPr>
            </w:pPr>
            <w:r>
              <w:rPr>
                <w:rFonts w:ascii="Times New Roman" w:hAnsi="Times New Roman"/>
                <w:sz w:val="20"/>
                <w:lang w:val="kk-KZ"/>
              </w:rPr>
              <w:t>«Қазақстан Республикасы ратификациялаған халықаралық шарттарға сәйкес Қазақстан Республикасының тасымалдаушыларына шет мемлекеттің аумағы бойынша жүріп өтуіне рұқсат беру» мемлекеттік қызмет көрсетуге қойылатын негізгі талаптардың тізбесі:</w:t>
            </w:r>
          </w:p>
          <w:tbl>
            <w:tblPr>
              <w:tblStyle w:val="35"/>
              <w:tblW w:w="49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
              <w:gridCol w:w="149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5" w:type="dxa"/>
                  <w:gridSpan w:val="3"/>
                </w:tcPr>
                <w:p>
                  <w:pPr>
                    <w:jc w:val="both"/>
                    <w:rPr>
                      <w:rFonts w:ascii="Times New Roman" w:hAnsi="Times New Roman"/>
                      <w:sz w:val="20"/>
                      <w:lang w:val="kk-KZ"/>
                    </w:rPr>
                  </w:pPr>
                  <w:r>
                    <w:rPr>
                      <w:rFonts w:ascii="Times New Roman" w:hAnsi="Times New Roman"/>
                      <w:sz w:val="20"/>
                      <w:lang w:val="kk-KZ"/>
                    </w:rPr>
                    <w:t>Мемлекеттік көрсетілетін қызметтің атауы: «Қазақстан Республикасы ратификациялаған халықаралық шарттарға сәйкес Қазақстан Республикасының тасымалдаушыларына шет мемлекеттің аумағы бойынша жүріп өтуіне рұқсат беру».</w:t>
                  </w:r>
                  <w:r>
                    <w:rPr>
                      <w:rFonts w:ascii="Times New Roman" w:hAnsi="Times New Roman"/>
                      <w:sz w:val="20"/>
                      <w:lang w:val="kk-KZ"/>
                    </w:rPr>
                    <w:br w:type="textWrapping"/>
                  </w:r>
                  <w:r>
                    <w:rPr>
                      <w:rFonts w:ascii="Times New Roman" w:hAnsi="Times New Roman"/>
                      <w:sz w:val="20"/>
                      <w:lang w:val="kk-KZ"/>
                    </w:rPr>
                    <w:t>Мемлекеттік көрсетілетін қызметтің кіші түрінің атауы:</w:t>
                  </w:r>
                </w:p>
                <w:p>
                  <w:pPr>
                    <w:contextualSpacing/>
                    <w:jc w:val="both"/>
                    <w:rPr>
                      <w:rFonts w:ascii="Times New Roman" w:hAnsi="Times New Roman"/>
                      <w:sz w:val="20"/>
                      <w:lang w:val="kk-KZ"/>
                    </w:rPr>
                  </w:pPr>
                  <w:r>
                    <w:rPr>
                      <w:rFonts w:ascii="Times New Roman" w:hAnsi="Times New Roman"/>
                      <w:sz w:val="20"/>
                      <w:lang w:val="kk-KZ"/>
                    </w:rPr>
                    <w:t>1) Жолаушылар мен багажды тұрақты емес тасымалдауға бланкілер беру;</w:t>
                  </w:r>
                </w:p>
                <w:p>
                  <w:pPr>
                    <w:contextualSpacing/>
                    <w:jc w:val="both"/>
                    <w:rPr>
                      <w:rFonts w:ascii="Times New Roman" w:hAnsi="Times New Roman"/>
                      <w:b/>
                      <w:bCs/>
                      <w:sz w:val="20"/>
                      <w:lang w:val="kk-KZ"/>
                    </w:rPr>
                  </w:pPr>
                  <w:r>
                    <w:rPr>
                      <w:rFonts w:ascii="Times New Roman" w:hAnsi="Times New Roman"/>
                      <w:b/>
                      <w:bCs/>
                      <w:sz w:val="20"/>
                      <w:lang w:val="kk-KZ"/>
                    </w:rPr>
                    <w:t>2) Қолданылу мерзімі күнтізбелік бір жыл жолаушыларды және багажды тұрақты тасымалдауға бланкілер беру;</w:t>
                  </w:r>
                </w:p>
                <w:p>
                  <w:pPr>
                    <w:contextualSpacing/>
                    <w:jc w:val="both"/>
                    <w:rPr>
                      <w:rFonts w:ascii="Times New Roman" w:hAnsi="Times New Roman"/>
                      <w:sz w:val="20"/>
                    </w:rPr>
                  </w:pPr>
                  <w:r>
                    <w:rPr>
                      <w:rFonts w:ascii="Times New Roman" w:hAnsi="Times New Roman"/>
                      <w:sz w:val="20"/>
                    </w:rPr>
                    <w:t>3) Жүк тасымалдарына бланкілер беру.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contextualSpacing/>
                    <w:jc w:val="both"/>
                    <w:rPr>
                      <w:rFonts w:ascii="Times New Roman" w:hAnsi="Times New Roman"/>
                      <w:sz w:val="20"/>
                    </w:rPr>
                  </w:pPr>
                  <w:r>
                    <w:rPr>
                      <w:rFonts w:ascii="Times New Roman" w:hAnsi="Times New Roman"/>
                      <w:sz w:val="20"/>
                    </w:rPr>
                    <w:t>1</w:t>
                  </w:r>
                </w:p>
              </w:tc>
              <w:tc>
                <w:tcPr>
                  <w:tcW w:w="1498" w:type="dxa"/>
                </w:tcPr>
                <w:p>
                  <w:pPr>
                    <w:contextualSpacing/>
                    <w:jc w:val="both"/>
                    <w:rPr>
                      <w:rFonts w:ascii="Times New Roman" w:hAnsi="Times New Roman"/>
                      <w:sz w:val="20"/>
                    </w:rPr>
                  </w:pPr>
                  <w:r>
                    <w:rPr>
                      <w:rFonts w:ascii="Times New Roman" w:hAnsi="Times New Roman"/>
                      <w:sz w:val="20"/>
                    </w:rPr>
                    <w:t>К</w:t>
                  </w:r>
                  <w:r>
                    <w:rPr>
                      <w:rFonts w:ascii="Times New Roman" w:hAnsi="Times New Roman"/>
                      <w:sz w:val="20"/>
                      <w:lang w:val="kk-KZ"/>
                    </w:rPr>
                    <w:t>өрсетілетін қызметті беруші</w:t>
                  </w:r>
                </w:p>
              </w:tc>
              <w:tc>
                <w:tcPr>
                  <w:tcW w:w="3126" w:type="dxa"/>
                </w:tcPr>
                <w:p>
                  <w:pPr>
                    <w:contextualSpacing/>
                    <w:jc w:val="both"/>
                    <w:rPr>
                      <w:rFonts w:ascii="Times New Roman" w:hAnsi="Times New Roman"/>
                      <w:sz w:val="20"/>
                    </w:rPr>
                  </w:pPr>
                  <w:r>
                    <w:rPr>
                      <w:rFonts w:ascii="Times New Roman" w:hAnsi="Times New Roman"/>
                      <w:sz w:val="20"/>
                      <w:lang w:val="kk-KZ"/>
                    </w:rPr>
                    <w:t>Қазақстан Республикасы</w:t>
                  </w:r>
                  <w:r>
                    <w:rPr>
                      <w:rFonts w:ascii="Times New Roman" w:hAnsi="Times New Roman"/>
                      <w:b/>
                      <w:bCs/>
                      <w:sz w:val="20"/>
                      <w:lang w:val="kk-KZ"/>
                    </w:rPr>
                    <w:t xml:space="preserve"> Көлік </w:t>
                  </w:r>
                  <w:r>
                    <w:rPr>
                      <w:rFonts w:ascii="Times New Roman" w:hAnsi="Times New Roman"/>
                      <w:sz w:val="20"/>
                      <w:lang w:val="kk-KZ"/>
                    </w:rPr>
                    <w:t xml:space="preserve">министрлігі </w:t>
                  </w:r>
                  <w:r>
                    <w:rPr>
                      <w:rFonts w:ascii="Times New Roman" w:hAnsi="Times New Roman"/>
                      <w:b/>
                      <w:bCs/>
                      <w:sz w:val="20"/>
                      <w:lang w:val="kk-KZ"/>
                    </w:rPr>
                    <w:t xml:space="preserve">Автомобиль көлігі және көліктік бақылау </w:t>
                  </w:r>
                  <w:r>
                    <w:rPr>
                      <w:rFonts w:ascii="Times New Roman" w:hAnsi="Times New Roman"/>
                      <w:sz w:val="20"/>
                      <w:lang w:val="kk-KZ"/>
                    </w:rPr>
                    <w:t>комитетінің</w:t>
                  </w:r>
                  <w:r>
                    <w:rPr>
                      <w:rFonts w:ascii="Times New Roman" w:hAnsi="Times New Roman"/>
                      <w:b/>
                      <w:bCs/>
                      <w:sz w:val="20"/>
                      <w:lang w:val="kk-KZ"/>
                    </w:rPr>
                    <w:t xml:space="preserve"> аумақтық органдары.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contextualSpacing/>
                    <w:jc w:val="both"/>
                    <w:rPr>
                      <w:rFonts w:ascii="Times New Roman" w:hAnsi="Times New Roman"/>
                      <w:sz w:val="20"/>
                    </w:rPr>
                  </w:pPr>
                  <w:r>
                    <w:rPr>
                      <w:rFonts w:ascii="Times New Roman" w:hAnsi="Times New Roman"/>
                      <w:sz w:val="20"/>
                    </w:rPr>
                    <w:t>2</w:t>
                  </w:r>
                </w:p>
              </w:tc>
              <w:tc>
                <w:tcPr>
                  <w:tcW w:w="1498" w:type="dxa"/>
                </w:tcPr>
                <w:p>
                  <w:pPr>
                    <w:contextualSpacing/>
                    <w:jc w:val="both"/>
                    <w:rPr>
                      <w:rFonts w:ascii="Times New Roman" w:hAnsi="Times New Roman"/>
                      <w:sz w:val="20"/>
                    </w:rPr>
                  </w:pPr>
                  <w:r>
                    <w:rPr>
                      <w:rFonts w:ascii="Times New Roman" w:hAnsi="Times New Roman"/>
                      <w:sz w:val="20"/>
                    </w:rPr>
                    <w:t>Мемлекеттік қызметті ұсыну тәсілдері</w:t>
                  </w:r>
                </w:p>
              </w:tc>
              <w:tc>
                <w:tcPr>
                  <w:tcW w:w="3126" w:type="dxa"/>
                </w:tcPr>
                <w:p>
                  <w:pPr>
                    <w:contextualSpacing/>
                    <w:jc w:val="both"/>
                    <w:rPr>
                      <w:rFonts w:ascii="Times New Roman" w:hAnsi="Times New Roman"/>
                      <w:sz w:val="20"/>
                    </w:rPr>
                  </w:pPr>
                  <w:r>
                    <w:rPr>
                      <w:rFonts w:ascii="Times New Roman" w:hAnsi="Times New Roman"/>
                      <w:sz w:val="20"/>
                    </w:rPr>
                    <w:t>Барлық кіші түрлері бойынша «электрондық үкімет» веб-порталы арқылы.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contextualSpacing/>
                    <w:jc w:val="both"/>
                    <w:rPr>
                      <w:rFonts w:ascii="Times New Roman" w:hAnsi="Times New Roman"/>
                      <w:sz w:val="20"/>
                    </w:rPr>
                  </w:pPr>
                  <w:r>
                    <w:rPr>
                      <w:rFonts w:ascii="Times New Roman" w:hAnsi="Times New Roman"/>
                      <w:sz w:val="20"/>
                    </w:rPr>
                    <w:t>3</w:t>
                  </w:r>
                </w:p>
              </w:tc>
              <w:tc>
                <w:tcPr>
                  <w:tcW w:w="1498" w:type="dxa"/>
                </w:tcPr>
                <w:p>
                  <w:pPr>
                    <w:contextualSpacing/>
                    <w:jc w:val="both"/>
                    <w:rPr>
                      <w:rFonts w:ascii="Times New Roman" w:hAnsi="Times New Roman"/>
                      <w:sz w:val="20"/>
                    </w:rPr>
                  </w:pPr>
                  <w:r>
                    <w:rPr>
                      <w:rFonts w:ascii="Times New Roman" w:hAnsi="Times New Roman"/>
                      <w:sz w:val="20"/>
                    </w:rPr>
                    <w:t>Мемлекеттік қызмет көрсету мерзімі</w:t>
                  </w:r>
                </w:p>
              </w:tc>
              <w:tc>
                <w:tcPr>
                  <w:tcW w:w="3126" w:type="dxa"/>
                </w:tcPr>
                <w:p>
                  <w:pPr>
                    <w:contextualSpacing/>
                    <w:jc w:val="both"/>
                    <w:rPr>
                      <w:rFonts w:ascii="Times New Roman" w:hAnsi="Times New Roman"/>
                      <w:sz w:val="20"/>
                    </w:rPr>
                  </w:pPr>
                  <w:r>
                    <w:rPr>
                      <w:rFonts w:ascii="Times New Roman" w:hAnsi="Times New Roman"/>
                      <w:sz w:val="20"/>
                    </w:rPr>
                    <w:t>Құжаттар топтамасын тапсырған сәттен бастап:</w:t>
                  </w:r>
                </w:p>
                <w:p>
                  <w:pPr>
                    <w:contextualSpacing/>
                    <w:jc w:val="both"/>
                    <w:rPr>
                      <w:rFonts w:ascii="Times New Roman" w:hAnsi="Times New Roman"/>
                      <w:sz w:val="20"/>
                    </w:rPr>
                  </w:pPr>
                  <w:r>
                    <w:rPr>
                      <w:rFonts w:ascii="Times New Roman" w:hAnsi="Times New Roman"/>
                      <w:sz w:val="20"/>
                    </w:rPr>
                    <w:t xml:space="preserve">халықаралық қатынаста жолаушылар мен жүктерді тасымалдауды жүзеге асыратын отандық автокөлік құралдарының Қазақстан Республикасының аумағынан </w:t>
                  </w:r>
                  <w:r>
                    <w:rPr>
                      <w:rFonts w:ascii="Times New Roman" w:hAnsi="Times New Roman"/>
                      <w:sz w:val="20"/>
                      <w:lang w:val="kk-KZ"/>
                    </w:rPr>
                    <w:t xml:space="preserve">шығуы </w:t>
                  </w:r>
                  <w:r>
                    <w:rPr>
                      <w:rFonts w:ascii="Times New Roman" w:hAnsi="Times New Roman"/>
                      <w:sz w:val="20"/>
                    </w:rPr>
                    <w:t>үшін</w:t>
                  </w:r>
                  <w:r>
                    <w:rPr>
                      <w:rFonts w:ascii="Times New Roman" w:hAnsi="Times New Roman"/>
                      <w:sz w:val="20"/>
                      <w:lang w:val="kk-KZ"/>
                    </w:rPr>
                    <w:t xml:space="preserve"> </w:t>
                  </w:r>
                  <w:r>
                    <w:rPr>
                      <w:rFonts w:ascii="Times New Roman" w:hAnsi="Times New Roman"/>
                      <w:sz w:val="20"/>
                    </w:rPr>
                    <w:t>мемлекеттік қызмет көрсету</w:t>
                  </w:r>
                  <w:r>
                    <w:rPr>
                      <w:rFonts w:ascii="Times New Roman" w:hAnsi="Times New Roman"/>
                      <w:sz w:val="20"/>
                      <w:lang w:val="kk-KZ"/>
                    </w:rPr>
                    <w:t xml:space="preserve"> </w:t>
                  </w:r>
                  <w:r>
                    <w:rPr>
                      <w:rFonts w:ascii="Times New Roman" w:hAnsi="Times New Roman"/>
                      <w:sz w:val="20"/>
                    </w:rPr>
                    <w:t xml:space="preserve">алым сомасын төлеу үшін </w:t>
                  </w:r>
                  <w:r>
                    <w:rPr>
                      <w:rFonts w:ascii="Times New Roman" w:hAnsi="Times New Roman"/>
                      <w:b/>
                      <w:bCs/>
                      <w:sz w:val="20"/>
                    </w:rPr>
                    <w:t>АЖ мақұлда</w:t>
                  </w:r>
                  <w:r>
                    <w:rPr>
                      <w:rFonts w:ascii="Times New Roman" w:hAnsi="Times New Roman"/>
                      <w:b/>
                      <w:bCs/>
                      <w:sz w:val="20"/>
                      <w:lang w:val="kk-KZ"/>
                    </w:rPr>
                    <w:t>й</w:t>
                  </w:r>
                  <w:r>
                    <w:rPr>
                      <w:rFonts w:ascii="Times New Roman" w:hAnsi="Times New Roman"/>
                      <w:b/>
                      <w:bCs/>
                      <w:sz w:val="20"/>
                    </w:rPr>
                    <w:t xml:space="preserve"> мен </w:t>
                  </w:r>
                  <w:r>
                    <w:rPr>
                      <w:rFonts w:ascii="Times New Roman" w:hAnsi="Times New Roman"/>
                      <w:sz w:val="20"/>
                    </w:rPr>
                    <w:t>хабарлама</w:t>
                  </w:r>
                  <w:r>
                    <w:rPr>
                      <w:rFonts w:ascii="Times New Roman" w:hAnsi="Times New Roman"/>
                      <w:sz w:val="20"/>
                      <w:lang w:val="kk-KZ"/>
                    </w:rPr>
                    <w:t xml:space="preserve"> </w:t>
                  </w:r>
                  <w:r>
                    <w:rPr>
                      <w:rFonts w:ascii="Times New Roman" w:hAnsi="Times New Roman"/>
                      <w:b/>
                      <w:bCs/>
                      <w:sz w:val="20"/>
                    </w:rPr>
                    <w:t>жөнелтуді жүргізеді</w:t>
                  </w:r>
                  <w:r>
                    <w:rPr>
                      <w:rFonts w:ascii="Times New Roman" w:hAnsi="Times New Roman"/>
                      <w:b/>
                      <w:bCs/>
                      <w:sz w:val="20"/>
                      <w:lang w:val="kk-KZ"/>
                    </w:rPr>
                    <w:t xml:space="preserve"> </w:t>
                  </w:r>
                  <w:r>
                    <w:rPr>
                      <w:rFonts w:ascii="Times New Roman" w:hAnsi="Times New Roman"/>
                      <w:sz w:val="20"/>
                      <w:lang w:val="kk-KZ"/>
                    </w:rPr>
                    <w:t xml:space="preserve"> </w:t>
                  </w:r>
                  <w:r>
                    <w:rPr>
                      <w:rFonts w:ascii="Times New Roman" w:hAnsi="Times New Roman"/>
                      <w:sz w:val="20"/>
                    </w:rPr>
                    <w:t>(бұдан әрі - хабарлама)</w:t>
                  </w:r>
                  <w:r>
                    <w:rPr>
                      <w:rFonts w:ascii="Times New Roman" w:hAnsi="Times New Roman"/>
                      <w:sz w:val="20"/>
                      <w:lang w:val="kk-KZ"/>
                    </w:rPr>
                    <w:t xml:space="preserve"> немесе</w:t>
                  </w:r>
                  <w:r>
                    <w:rPr>
                      <w:rFonts w:ascii="Times New Roman" w:hAnsi="Times New Roman"/>
                      <w:sz w:val="20"/>
                    </w:rPr>
                    <w:t xml:space="preserve">  бас тарту туралы дәлелді жауап</w:t>
                  </w:r>
                  <w:r>
                    <w:rPr>
                      <w:rFonts w:ascii="Times New Roman" w:hAnsi="Times New Roman"/>
                      <w:b/>
                      <w:bCs/>
                      <w:sz w:val="20"/>
                    </w:rPr>
                    <w:t xml:space="preserve"> беру- 20 минут </w:t>
                  </w:r>
                  <w:r>
                    <w:rPr>
                      <w:rFonts w:ascii="Times New Roman" w:hAnsi="Times New Roman"/>
                      <w:b/>
                      <w:bCs/>
                      <w:sz w:val="20"/>
                      <w:lang w:val="kk-KZ"/>
                    </w:rPr>
                    <w:t>ішінде</w:t>
                  </w:r>
                  <w:r>
                    <w:rPr>
                      <w:rFonts w:ascii="Times New Roman" w:hAnsi="Times New Roman"/>
                      <w:b/>
                      <w:bCs/>
                      <w:sz w:val="20"/>
                    </w:rPr>
                    <w:t>;</w:t>
                  </w:r>
                  <w:r>
                    <w:rPr>
                      <w:rFonts w:ascii="Times New Roman" w:hAnsi="Times New Roman"/>
                      <w:sz w:val="20"/>
                    </w:rPr>
                    <w:t xml:space="preserve"> </w:t>
                  </w:r>
                </w:p>
                <w:p>
                  <w:pPr>
                    <w:contextualSpacing/>
                    <w:jc w:val="both"/>
                    <w:rPr>
                      <w:rFonts w:ascii="Times New Roman" w:hAnsi="Times New Roman"/>
                      <w:sz w:val="20"/>
                    </w:rPr>
                  </w:pPr>
                </w:p>
                <w:p>
                  <w:pPr>
                    <w:contextualSpacing/>
                    <w:jc w:val="both"/>
                    <w:rPr>
                      <w:rFonts w:ascii="Times New Roman" w:hAnsi="Times New Roman"/>
                      <w:b/>
                      <w:bCs/>
                      <w:sz w:val="20"/>
                    </w:rPr>
                  </w:pPr>
                  <w:r>
                    <w:rPr>
                      <w:rFonts w:ascii="Times New Roman" w:hAnsi="Times New Roman"/>
                      <w:b/>
                      <w:bCs/>
                      <w:sz w:val="20"/>
                    </w:rPr>
                    <w:t>қолданылу мерзімі күнтізбелік бір жыл жолаушылар мен багажды тұрақты емес тасымалдауға шетелдік рұқсатты, жолаушылар мен багажды тұрақты тасымалдауға шетелдік рұқсатты, жүктерді тасымалдауға шетелдік рұқсатты беру 20 минут.</w:t>
                  </w:r>
                </w:p>
                <w:p>
                  <w:pPr>
                    <w:contextualSpacing/>
                    <w:jc w:val="both"/>
                    <w:rPr>
                      <w:rFonts w:ascii="Times New Roman" w:hAnsi="Times New Roman"/>
                      <w:b/>
                      <w:bCs/>
                      <w:sz w:val="20"/>
                    </w:rPr>
                  </w:pPr>
                  <w:r>
                    <w:rPr>
                      <w:rFonts w:ascii="Times New Roman" w:hAnsi="Times New Roman"/>
                      <w:b/>
                      <w:bCs/>
                      <w:sz w:val="20"/>
                    </w:rPr>
                    <w:t>Төлем туралы хабарламаны алушының «жеке кабинетіне» жіберген сәттен бастап алым сомасын төлеу мерзімі – 2 (екі) жұмыс күні ішінде (уәкілетті органның аж-на алым сомасының төленгенін растау 16.00 сағаттан кейін келіп түскен кезде демалыс (сенбі және жексенбі) және мереке күндерінен басқа, мемлекеттік қызмет келесі жұмыс күні көрсетіледі).</w:t>
                  </w:r>
                </w:p>
                <w:p>
                  <w:pPr>
                    <w:contextualSpacing/>
                    <w:jc w:val="both"/>
                    <w:rPr>
                      <w:rFonts w:ascii="Times New Roman" w:hAnsi="Times New Roman"/>
                      <w:b/>
                      <w:bCs/>
                      <w:sz w:val="20"/>
                    </w:rPr>
                  </w:pPr>
                  <w:r>
                    <w:rPr>
                      <w:rFonts w:ascii="Times New Roman" w:hAnsi="Times New Roman"/>
                      <w:b/>
                      <w:bCs/>
                      <w:sz w:val="20"/>
                    </w:rPr>
                    <w:t>«Азаматтарға арналған үкімет» КЕАҚ - ға жолаушылар мен багажды тұрақты емес тасымалдауға, жолаушылар мен багажды тұрақты тасымалдауға бір күнтізбелік жылға жарамдылық мерзіміне шетелдік рұқсатты және халықаралық қатынаста жүктерді тасымалдауға-1 (бір) жұмыс күні ішінде ресімдеу және беру.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contextualSpacing/>
                    <w:jc w:val="both"/>
                    <w:rPr>
                      <w:rFonts w:ascii="Times New Roman" w:hAnsi="Times New Roman"/>
                      <w:sz w:val="20"/>
                    </w:rPr>
                  </w:pPr>
                  <w:r>
                    <w:rPr>
                      <w:rFonts w:ascii="Times New Roman" w:hAnsi="Times New Roman"/>
                      <w:sz w:val="20"/>
                    </w:rPr>
                    <w:t>4</w:t>
                  </w:r>
                </w:p>
              </w:tc>
              <w:tc>
                <w:tcPr>
                  <w:tcW w:w="1498" w:type="dxa"/>
                </w:tcPr>
                <w:p>
                  <w:pPr>
                    <w:contextualSpacing/>
                    <w:jc w:val="both"/>
                    <w:rPr>
                      <w:rFonts w:ascii="Times New Roman" w:hAnsi="Times New Roman"/>
                      <w:sz w:val="20"/>
                    </w:rPr>
                  </w:pPr>
                  <w:r>
                    <w:rPr>
                      <w:rFonts w:ascii="Times New Roman" w:hAnsi="Times New Roman"/>
                      <w:sz w:val="20"/>
                    </w:rPr>
                    <w:t>Мемлекеттік қызмет көрсету нысаны</w:t>
                  </w:r>
                </w:p>
              </w:tc>
              <w:tc>
                <w:tcPr>
                  <w:tcW w:w="3126" w:type="dxa"/>
                </w:tcPr>
                <w:p>
                  <w:pPr>
                    <w:contextualSpacing/>
                    <w:jc w:val="both"/>
                    <w:rPr>
                      <w:rFonts w:ascii="Times New Roman" w:hAnsi="Times New Roman"/>
                      <w:sz w:val="20"/>
                    </w:rPr>
                  </w:pPr>
                  <w:r>
                    <w:rPr>
                      <w:rFonts w:ascii="Times New Roman" w:hAnsi="Times New Roman"/>
                      <w:sz w:val="20"/>
                    </w:rPr>
                    <w:t>Барлық кіші түрлері бойынша: электрондық (</w:t>
                  </w:r>
                  <w:r>
                    <w:rPr>
                      <w:rFonts w:ascii="Times New Roman" w:hAnsi="Times New Roman"/>
                      <w:sz w:val="20"/>
                      <w:lang w:val="kk-KZ"/>
                    </w:rPr>
                    <w:t xml:space="preserve">жартылай </w:t>
                  </w:r>
                  <w:r>
                    <w:rPr>
                      <w:rFonts w:ascii="Times New Roman" w:hAnsi="Times New Roman"/>
                      <w:sz w:val="20"/>
                    </w:rPr>
                    <w:t>автоматтандырылған) /қағаз түрінде.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contextualSpacing/>
                    <w:jc w:val="both"/>
                    <w:rPr>
                      <w:rFonts w:ascii="Times New Roman" w:hAnsi="Times New Roman"/>
                      <w:sz w:val="20"/>
                    </w:rPr>
                  </w:pPr>
                  <w:r>
                    <w:rPr>
                      <w:rFonts w:ascii="Times New Roman" w:hAnsi="Times New Roman"/>
                      <w:sz w:val="20"/>
                    </w:rPr>
                    <w:t>5</w:t>
                  </w:r>
                </w:p>
              </w:tc>
              <w:tc>
                <w:tcPr>
                  <w:tcW w:w="1498" w:type="dxa"/>
                </w:tcPr>
                <w:p>
                  <w:pPr>
                    <w:contextualSpacing/>
                    <w:jc w:val="both"/>
                    <w:rPr>
                      <w:rFonts w:ascii="Times New Roman" w:hAnsi="Times New Roman"/>
                      <w:sz w:val="20"/>
                    </w:rPr>
                  </w:pPr>
                  <w:r>
                    <w:rPr>
                      <w:rFonts w:ascii="Times New Roman" w:hAnsi="Times New Roman"/>
                      <w:sz w:val="20"/>
                    </w:rPr>
                    <w:t>Мемлекеттік қызметті көрсету нәтижесі</w:t>
                  </w:r>
                </w:p>
              </w:tc>
              <w:tc>
                <w:tcPr>
                  <w:tcW w:w="3126" w:type="dxa"/>
                </w:tcPr>
                <w:p>
                  <w:pPr>
                    <w:widowControl/>
                    <w:ind w:firstLine="175"/>
                    <w:contextualSpacing/>
                    <w:jc w:val="both"/>
                    <w:rPr>
                      <w:rFonts w:ascii="Times New Roman" w:hAnsi="Times New Roman"/>
                      <w:sz w:val="20"/>
                    </w:rPr>
                  </w:pPr>
                  <w:r>
                    <w:rPr>
                      <w:rFonts w:ascii="Times New Roman" w:hAnsi="Times New Roman"/>
                      <w:bCs/>
                      <w:sz w:val="20"/>
                      <w:lang w:val="kk-KZ"/>
                    </w:rPr>
                    <w:t>Қағаз түрінде жолаушылар мен багажды тұрақты емес тасымалдауға және жүктерді тасымалдауға</w:t>
                  </w:r>
                  <w:r>
                    <w:rPr>
                      <w:rFonts w:ascii="Times New Roman" w:hAnsi="Times New Roman"/>
                      <w:bCs/>
                      <w:sz w:val="20"/>
                    </w:rPr>
                    <w:t xml:space="preserve">, </w:t>
                  </w:r>
                  <w:r>
                    <w:rPr>
                      <w:rFonts w:ascii="Times New Roman" w:hAnsi="Times New Roman"/>
                      <w:b/>
                      <w:sz w:val="20"/>
                    </w:rPr>
                    <w:t>қолданылу мерзімі күнтізбелік бір жылға жолаушыларды және багажды тұрақты тасымалдауға</w:t>
                  </w:r>
                  <w:r>
                    <w:rPr>
                      <w:rFonts w:ascii="Times New Roman" w:hAnsi="Times New Roman"/>
                      <w:bCs/>
                      <w:sz w:val="20"/>
                      <w:lang w:val="kk-KZ"/>
                    </w:rPr>
                    <w:t xml:space="preserve"> шетелдік рұқсат (бұдан әрі – шетелдік рұқсат) не мемлекеттік қызметті көрсетуден бас тарту туралы дәлелді жауап.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contextualSpacing/>
                    <w:jc w:val="both"/>
                    <w:rPr>
                      <w:rFonts w:ascii="Times New Roman" w:hAnsi="Times New Roman"/>
                      <w:sz w:val="20"/>
                    </w:rPr>
                  </w:pPr>
                  <w:r>
                    <w:rPr>
                      <w:rFonts w:ascii="Times New Roman" w:hAnsi="Times New Roman"/>
                      <w:sz w:val="20"/>
                    </w:rPr>
                    <w:t>6</w:t>
                  </w:r>
                </w:p>
              </w:tc>
              <w:tc>
                <w:tcPr>
                  <w:tcW w:w="1498" w:type="dxa"/>
                </w:tcPr>
                <w:p>
                  <w:pPr>
                    <w:contextualSpacing/>
                    <w:jc w:val="both"/>
                    <w:rPr>
                      <w:rFonts w:ascii="Times New Roman" w:hAnsi="Times New Roman"/>
                      <w:sz w:val="20"/>
                    </w:rPr>
                  </w:pPr>
                  <w:r>
                    <w:rPr>
                      <w:rFonts w:ascii="Times New Roman" w:hAnsi="Times New Roman"/>
                      <w:sz w:val="20"/>
                    </w:rPr>
                    <w:t>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3126" w:type="dxa"/>
                </w:tcPr>
                <w:p>
                  <w:pPr>
                    <w:contextualSpacing/>
                    <w:jc w:val="both"/>
                    <w:rPr>
                      <w:rFonts w:ascii="Times New Roman" w:hAnsi="Times New Roman"/>
                      <w:b/>
                      <w:bCs/>
                      <w:sz w:val="20"/>
                    </w:rPr>
                  </w:pPr>
                  <w:r>
                    <w:rPr>
                      <w:rFonts w:ascii="Times New Roman" w:hAnsi="Times New Roman"/>
                      <w:b/>
                      <w:bCs/>
                      <w:sz w:val="20"/>
                    </w:rPr>
                    <w:t>Қызмет ақылы негізде көрсетіледі.</w:t>
                  </w:r>
                </w:p>
                <w:p>
                  <w:pPr>
                    <w:ind w:firstLine="220" w:firstLineChars="110"/>
                    <w:contextualSpacing/>
                    <w:jc w:val="both"/>
                    <w:rPr>
                      <w:rFonts w:ascii="Times New Roman" w:hAnsi="Times New Roman"/>
                      <w:b/>
                      <w:sz w:val="20"/>
                    </w:rPr>
                  </w:pPr>
                  <w:r>
                    <w:rPr>
                      <w:rFonts w:ascii="Times New Roman" w:hAnsi="Times New Roman"/>
                      <w:bCs/>
                      <w:sz w:val="20"/>
                      <w:lang w:val="kk-KZ"/>
                    </w:rPr>
                    <w:t>Халықаралық қатынаста жолаушылар мен жүктерді тасымалдауды жүзеге асыратын отандық автокөлік құралдарының</w:t>
                  </w:r>
                  <w:r>
                    <w:rPr>
                      <w:rFonts w:ascii="Times New Roman" w:hAnsi="Times New Roman"/>
                      <w:bCs/>
                      <w:sz w:val="20"/>
                    </w:rPr>
                    <w:t xml:space="preserve"> </w:t>
                  </w:r>
                  <w:r>
                    <w:rPr>
                      <w:rFonts w:ascii="Times New Roman" w:hAnsi="Times New Roman"/>
                      <w:b/>
                      <w:sz w:val="20"/>
                    </w:rPr>
                    <w:t xml:space="preserve">жолаушыларды және багажды тұрақты емес тасымалдау, қолданылу мерзімі күнтізбелік бір жыл жолаушыларды және багажды тұрақты тасымалдау </w:t>
                  </w:r>
                  <w:r>
                    <w:rPr>
                      <w:rFonts w:ascii="Times New Roman" w:hAnsi="Times New Roman"/>
                      <w:bCs/>
                      <w:sz w:val="20"/>
                      <w:lang w:val="kk-KZ"/>
                    </w:rPr>
                    <w:t xml:space="preserve"> Қазақстан Республикасының аумағынан шығуы үшін алым «Салық және бюджетке төленетін басқа да міндетті төлемдер туралы» Қазақстан Республикасының Кодексінің (Салық кодексі) </w:t>
                  </w:r>
                  <w:r>
                    <w:rPr>
                      <w:rFonts w:ascii="Times New Roman" w:hAnsi="Times New Roman"/>
                      <w:bCs/>
                      <w:sz w:val="20"/>
                    </w:rPr>
                    <w:fldChar w:fldCharType="begin"/>
                  </w:r>
                  <w:r>
                    <w:rPr>
                      <w:rFonts w:ascii="Times New Roman" w:hAnsi="Times New Roman"/>
                      <w:bCs/>
                      <w:sz w:val="20"/>
                      <w:lang w:val="kk-KZ"/>
                    </w:rPr>
                    <w:instrText xml:space="preserve"> HYPERLINK "http://adilet.zan.kz/kaz/docs/K1700000120" \l "z13923" </w:instrText>
                  </w:r>
                  <w:r>
                    <w:rPr>
                      <w:rFonts w:ascii="Times New Roman" w:hAnsi="Times New Roman"/>
                      <w:bCs/>
                      <w:sz w:val="20"/>
                    </w:rPr>
                    <w:fldChar w:fldCharType="separate"/>
                  </w:r>
                  <w:r>
                    <w:rPr>
                      <w:rFonts w:ascii="Times New Roman" w:hAnsi="Times New Roman"/>
                      <w:bCs/>
                      <w:sz w:val="20"/>
                      <w:lang w:val="kk-KZ"/>
                    </w:rPr>
                    <w:t>554 бабы</w:t>
                  </w:r>
                  <w:r>
                    <w:rPr>
                      <w:rFonts w:ascii="Times New Roman" w:hAnsi="Times New Roman"/>
                      <w:bCs/>
                      <w:sz w:val="20"/>
                      <w:lang w:val="kk-KZ"/>
                    </w:rPr>
                    <w:fldChar w:fldCharType="end"/>
                  </w:r>
                  <w:r>
                    <w:rPr>
                      <w:rFonts w:ascii="Times New Roman" w:hAnsi="Times New Roman"/>
                      <w:bCs/>
                      <w:sz w:val="20"/>
                      <w:lang w:val="kk-KZ"/>
                    </w:rPr>
                    <w:t xml:space="preserve"> 2 тармағында белгіленген алым мөлшерлемесі бойынша </w:t>
                  </w:r>
                  <w:r>
                    <w:rPr>
                      <w:rFonts w:ascii="Times New Roman" w:hAnsi="Times New Roman"/>
                      <w:b/>
                      <w:sz w:val="20"/>
                      <w:lang w:val="kk-KZ"/>
                    </w:rPr>
                    <w:t xml:space="preserve">бюджетке </w:t>
                  </w:r>
                  <w:r>
                    <w:rPr>
                      <w:rFonts w:ascii="Times New Roman" w:hAnsi="Times New Roman"/>
                      <w:bCs/>
                      <w:sz w:val="20"/>
                      <w:lang w:val="kk-KZ"/>
                    </w:rPr>
                    <w:t>төленеді және алым</w:t>
                  </w:r>
                  <w:r>
                    <w:rPr>
                      <w:rFonts w:ascii="Times New Roman" w:hAnsi="Times New Roman"/>
                      <w:bCs/>
                      <w:sz w:val="20"/>
                    </w:rPr>
                    <w:t xml:space="preserve"> </w:t>
                  </w:r>
                  <w:r>
                    <w:rPr>
                      <w:rFonts w:ascii="Times New Roman" w:hAnsi="Times New Roman"/>
                      <w:b/>
                      <w:sz w:val="20"/>
                    </w:rPr>
                    <w:t>соммасы келес</w:t>
                  </w:r>
                  <w:r>
                    <w:rPr>
                      <w:rFonts w:ascii="Times New Roman" w:hAnsi="Times New Roman"/>
                      <w:b/>
                      <w:sz w:val="20"/>
                      <w:lang w:val="kk-KZ"/>
                    </w:rPr>
                    <w:t>і көрсеткішті құрайды</w:t>
                  </w:r>
                  <w:r>
                    <w:rPr>
                      <w:rFonts w:ascii="Times New Roman" w:hAnsi="Times New Roman"/>
                      <w:b/>
                      <w:sz w:val="20"/>
                    </w:rPr>
                    <w:t>:</w:t>
                  </w:r>
                  <w:r>
                    <w:rPr>
                      <w:b/>
                      <w:sz w:val="20"/>
                      <w:lang w:val="kk-KZ"/>
                    </w:rPr>
                    <w:br w:type="textWrapping"/>
                  </w:r>
                  <w:r>
                    <w:rPr>
                      <w:b/>
                      <w:sz w:val="20"/>
                    </w:rPr>
                    <w:t xml:space="preserve">   </w:t>
                  </w:r>
                  <w:r>
                    <w:rPr>
                      <w:rFonts w:ascii="Times New Roman" w:hAnsi="Times New Roman"/>
                      <w:b/>
                      <w:sz w:val="20"/>
                    </w:rPr>
                    <w:t>жолаушылар мен багажды тұрақты емес тасымалдауға, жүктерді халықаралық қатынаста тасымалдауға шетелдік рұқсаттар үшін - АЕК-тің 1 еселенген мөлшері:</w:t>
                  </w:r>
                </w:p>
                <w:p>
                  <w:pPr>
                    <w:ind w:firstLine="220" w:firstLineChars="110"/>
                    <w:contextualSpacing/>
                    <w:jc w:val="both"/>
                    <w:rPr>
                      <w:rFonts w:ascii="Times New Roman" w:hAnsi="Times New Roman"/>
                      <w:b/>
                      <w:sz w:val="20"/>
                    </w:rPr>
                  </w:pPr>
                  <w:r>
                    <w:rPr>
                      <w:rFonts w:ascii="Times New Roman" w:hAnsi="Times New Roman"/>
                      <w:b/>
                      <w:sz w:val="20"/>
                    </w:rPr>
                    <w:t>қолданылу мерзімі күнтізбелік бір жылға жолаушыларды және багажды тұрақты тасымалдауға шетелдік рұқсат үшін - АЕК-тің 10 еселенген мөлшері.</w:t>
                  </w:r>
                </w:p>
                <w:p>
                  <w:pPr>
                    <w:contextualSpacing/>
                    <w:jc w:val="both"/>
                    <w:rPr>
                      <w:rFonts w:ascii="Times New Roman" w:hAnsi="Times New Roman"/>
                      <w:sz w:val="20"/>
                    </w:rPr>
                  </w:pPr>
                  <w:r>
                    <w:rPr>
                      <w:rFonts w:ascii="Times New Roman" w:hAnsi="Times New Roman"/>
                      <w:bCs/>
                      <w:sz w:val="20"/>
                    </w:rPr>
                    <w:t>Алым сомасын төлеу екінші деңгейдегі банктер, банк операцияларының жекелеген түрлерін жүзеге асыратын ұйымдар арқылы немесе «электрондық үкіметтің» төлем шлюзі (бұдан әрі - ЭҮТШ) арқылы қолма-қол ақшасыз нысанда жүзеге асырылады.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contextualSpacing/>
                    <w:jc w:val="both"/>
                    <w:rPr>
                      <w:rFonts w:ascii="Times New Roman" w:hAnsi="Times New Roman"/>
                      <w:sz w:val="20"/>
                    </w:rPr>
                  </w:pPr>
                  <w:r>
                    <w:rPr>
                      <w:rFonts w:ascii="Times New Roman" w:hAnsi="Times New Roman"/>
                      <w:sz w:val="20"/>
                    </w:rPr>
                    <w:t>7</w:t>
                  </w:r>
                </w:p>
              </w:tc>
              <w:tc>
                <w:tcPr>
                  <w:tcW w:w="1498" w:type="dxa"/>
                </w:tcPr>
                <w:p>
                  <w:pPr>
                    <w:contextualSpacing/>
                    <w:jc w:val="both"/>
                    <w:rPr>
                      <w:rFonts w:ascii="Times New Roman" w:hAnsi="Times New Roman"/>
                      <w:sz w:val="20"/>
                    </w:rPr>
                  </w:pPr>
                  <w:r>
                    <w:rPr>
                      <w:rFonts w:ascii="Times New Roman" w:hAnsi="Times New Roman"/>
                      <w:sz w:val="20"/>
                    </w:rPr>
                    <w:t>Көрсетілетін қызметті беруші, Мемлекеттік корпорация және ақпарат объектілерінің жұмыс кестесі</w:t>
                  </w:r>
                </w:p>
              </w:tc>
              <w:tc>
                <w:tcPr>
                  <w:tcW w:w="3126" w:type="dxa"/>
                </w:tcPr>
                <w:p>
                  <w:pPr>
                    <w:widowControl/>
                    <w:numPr>
                      <w:ilvl w:val="0"/>
                      <w:numId w:val="17"/>
                    </w:numPr>
                    <w:overflowPunct w:val="0"/>
                    <w:autoSpaceDE w:val="0"/>
                    <w:autoSpaceDN w:val="0"/>
                    <w:adjustRightInd w:val="0"/>
                    <w:jc w:val="both"/>
                    <w:rPr>
                      <w:rFonts w:ascii="Times New Roman" w:hAnsi="Times New Roman"/>
                      <w:sz w:val="20"/>
                    </w:rPr>
                  </w:pPr>
                  <w:r>
                    <w:rPr>
                      <w:rFonts w:ascii="Times New Roman" w:hAnsi="Times New Roman"/>
                      <w:sz w:val="20"/>
                    </w:rPr>
                    <w:t>Көрсетілетін қызметті берушінің - Қазақстан Республикасының еңбек заңнамасына сәйкес демалыс және мереке күндерінен басқа, дүйсенбіден бастап жұманы қоса алғанда, сағат 13.00-ден 14.30-ға дейінгі түскі үзіліспен сағат 9.00-ден 18.30-ға дейін.</w:t>
                  </w:r>
                </w:p>
                <w:p>
                  <w:pPr>
                    <w:ind w:firstLine="200" w:firstLineChars="100"/>
                    <w:contextualSpacing/>
                    <w:jc w:val="both"/>
                    <w:rPr>
                      <w:rFonts w:ascii="Times New Roman" w:hAnsi="Times New Roman"/>
                      <w:b/>
                      <w:bCs/>
                      <w:sz w:val="20"/>
                    </w:rPr>
                  </w:pPr>
                  <w:r>
                    <w:rPr>
                      <w:rFonts w:ascii="Times New Roman" w:hAnsi="Times New Roman"/>
                      <w:b/>
                      <w:bCs/>
                      <w:sz w:val="20"/>
                    </w:rPr>
                    <w:t>Мемлекеттік қызмет көрсетілетін қызметті алушының тіркелген жері бойынша көрсетіледі;</w:t>
                  </w:r>
                </w:p>
                <w:p>
                  <w:pPr>
                    <w:ind w:firstLine="200" w:firstLineChars="100"/>
                    <w:contextualSpacing/>
                    <w:jc w:val="both"/>
                    <w:rPr>
                      <w:rFonts w:ascii="Times New Roman" w:hAnsi="Times New Roman"/>
                      <w:b/>
                      <w:bCs/>
                      <w:sz w:val="20"/>
                    </w:rPr>
                  </w:pPr>
                  <w:r>
                    <w:rPr>
                      <w:rFonts w:ascii="Times New Roman" w:hAnsi="Times New Roman"/>
                      <w:b/>
                      <w:bCs/>
                      <w:sz w:val="20"/>
                    </w:rPr>
                    <w:t>Мемлекеттік қызметті көрсету нәтижесін беру жөндеу жұмыстарын жүргізуге байланысты техникалық үзілістерді қоспағанда, портал арқылы тәулік бойы жүзеге асырылады.</w:t>
                  </w:r>
                </w:p>
                <w:p>
                  <w:pPr>
                    <w:ind w:firstLine="200" w:firstLineChars="100"/>
                    <w:contextualSpacing/>
                    <w:jc w:val="both"/>
                    <w:rPr>
                      <w:rFonts w:ascii="Times New Roman" w:hAnsi="Times New Roman"/>
                      <w:sz w:val="20"/>
                    </w:rPr>
                  </w:pPr>
                  <w:r>
                    <w:rPr>
                      <w:rFonts w:ascii="Times New Roman" w:hAnsi="Times New Roman"/>
                      <w:sz w:val="20"/>
                    </w:rPr>
                    <w:t>Көрсетілетін қызметті алушы жұмыс уақыты аяқталғаннан кейін, демалыс және мереке күндері жүгінген кезде Қазақстан Республикасының еңбек заңнамасына сәйкес өтініштерді қабылдау және мемлекеттік қызмет көрсету нәтижелерін беру келесі жұмыс күні жүзеге асырылады.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contextualSpacing/>
                    <w:jc w:val="both"/>
                    <w:rPr>
                      <w:rFonts w:ascii="Times New Roman" w:hAnsi="Times New Roman"/>
                      <w:sz w:val="20"/>
                    </w:rPr>
                  </w:pPr>
                  <w:r>
                    <w:rPr>
                      <w:rFonts w:ascii="Times New Roman" w:hAnsi="Times New Roman"/>
                      <w:sz w:val="20"/>
                    </w:rPr>
                    <w:t>8</w:t>
                  </w:r>
                </w:p>
              </w:tc>
              <w:tc>
                <w:tcPr>
                  <w:tcW w:w="1498" w:type="dxa"/>
                </w:tcPr>
                <w:p>
                  <w:pPr>
                    <w:contextualSpacing/>
                    <w:jc w:val="both"/>
                    <w:rPr>
                      <w:rFonts w:ascii="Times New Roman" w:hAnsi="Times New Roman"/>
                      <w:sz w:val="20"/>
                    </w:rPr>
                  </w:pPr>
                  <w:r>
                    <w:rPr>
                      <w:rFonts w:ascii="Times New Roman" w:hAnsi="Times New Roman"/>
                      <w:sz w:val="20"/>
                    </w:rPr>
                    <w:t>Мемлекеттік қызмет көрсету үшін Көрсетілетін қызметті алушыдан талап етілетін қажетті құжаттар тізбесі мен мәліметтері</w:t>
                  </w:r>
                </w:p>
              </w:tc>
              <w:tc>
                <w:tcPr>
                  <w:tcW w:w="3126" w:type="dxa"/>
                </w:tcPr>
                <w:p>
                  <w:pPr>
                    <w:jc w:val="both"/>
                    <w:rPr>
                      <w:rFonts w:ascii="Times New Roman" w:hAnsi="Times New Roman"/>
                      <w:sz w:val="20"/>
                    </w:rPr>
                  </w:pPr>
                  <w:r>
                    <w:rPr>
                      <w:rFonts w:ascii="Times New Roman" w:hAnsi="Times New Roman"/>
                      <w:sz w:val="20"/>
                    </w:rPr>
                    <w:t>Көрсетілетін қызметті алушы (не өкілеттігін растайтын құжат бойынша оның өкілі) жүгінген кезде мемлекеттік қызметті көрсету үшін қажетті құжаттардың тізбесі:</w:t>
                  </w:r>
                </w:p>
                <w:p>
                  <w:pPr>
                    <w:ind w:left="0" w:leftChars="0" w:firstLine="220" w:firstLineChars="110"/>
                    <w:contextualSpacing/>
                    <w:jc w:val="both"/>
                    <w:rPr>
                      <w:rFonts w:ascii="Times New Roman" w:hAnsi="Times New Roman"/>
                      <w:b/>
                      <w:sz w:val="20"/>
                    </w:rPr>
                  </w:pPr>
                  <w:r>
                    <w:rPr>
                      <w:rFonts w:ascii="Times New Roman" w:hAnsi="Times New Roman"/>
                      <w:b/>
                      <w:sz w:val="20"/>
                    </w:rPr>
                    <w:t>Портал арқылы жүгінген кезде:</w:t>
                  </w:r>
                </w:p>
                <w:p>
                  <w:pPr>
                    <w:numPr>
                      <w:ilvl w:val="0"/>
                      <w:numId w:val="18"/>
                    </w:numPr>
                    <w:ind w:left="0" w:leftChars="0" w:firstLine="220" w:firstLineChars="110"/>
                    <w:contextualSpacing/>
                    <w:jc w:val="both"/>
                    <w:rPr>
                      <w:rFonts w:ascii="Times New Roman" w:hAnsi="Times New Roman"/>
                      <w:b/>
                      <w:sz w:val="20"/>
                      <w:lang w:val="kk-KZ"/>
                    </w:rPr>
                  </w:pPr>
                  <w:r>
                    <w:rPr>
                      <w:rFonts w:ascii="Times New Roman" w:hAnsi="Times New Roman"/>
                      <w:b/>
                      <w:sz w:val="20"/>
                      <w:lang w:val="ru-RU"/>
                    </w:rPr>
                    <w:t>ж</w:t>
                  </w:r>
                  <w:r>
                    <w:rPr>
                      <w:rFonts w:ascii="Times New Roman" w:hAnsi="Times New Roman"/>
                      <w:b/>
                      <w:sz w:val="20"/>
                      <w:lang w:val="kk-KZ"/>
                    </w:rPr>
                    <w:t>олаушылар мен багажды тұрақты емес тасымалдауға</w:t>
                  </w:r>
                  <w:r>
                    <w:rPr>
                      <w:rFonts w:hint="default" w:ascii="Times New Roman" w:hAnsi="Times New Roman"/>
                      <w:b/>
                      <w:sz w:val="20"/>
                      <w:lang w:val="ru-RU"/>
                    </w:rPr>
                    <w:t xml:space="preserve"> </w:t>
                  </w:r>
                  <w:r>
                    <w:rPr>
                      <w:rFonts w:hint="default" w:ascii="Times New Roman" w:hAnsi="Times New Roman"/>
                      <w:b/>
                      <w:sz w:val="20"/>
                      <w:lang w:val="kk-KZ"/>
                    </w:rPr>
                    <w:t>және</w:t>
                  </w:r>
                  <w:r>
                    <w:rPr>
                      <w:rFonts w:ascii="Times New Roman" w:hAnsi="Times New Roman"/>
                      <w:b/>
                      <w:sz w:val="20"/>
                      <w:lang w:val="kk-KZ"/>
                    </w:rPr>
                    <w:t xml:space="preserve"> жүк тасымалд</w:t>
                  </w:r>
                  <w:r>
                    <w:rPr>
                      <w:rFonts w:ascii="Times New Roman" w:hAnsi="Times New Roman"/>
                      <w:b/>
                      <w:sz w:val="20"/>
                      <w:lang w:val="ru-RU"/>
                    </w:rPr>
                    <w:t>уына</w:t>
                  </w:r>
                  <w:r>
                    <w:rPr>
                      <w:rFonts w:hint="default" w:ascii="Times New Roman" w:hAnsi="Times New Roman"/>
                      <w:b/>
                      <w:sz w:val="20"/>
                      <w:lang w:val="ru-RU"/>
                    </w:rPr>
                    <w:t xml:space="preserve"> </w:t>
                  </w:r>
                  <w:r>
                    <w:rPr>
                      <w:rFonts w:ascii="Times New Roman" w:hAnsi="Times New Roman"/>
                      <w:b/>
                      <w:sz w:val="20"/>
                      <w:lang w:val="kk-KZ"/>
                    </w:rPr>
                    <w:t>шетелдік рұқсат алуға өтініш көрсетілетін қызметті алушының электрондық цифрлық қолтаңбасы (бұдан әрі - ЭЦҚ) қойылған электрондық құжат нысанында жіберіледі;</w:t>
                  </w:r>
                </w:p>
                <w:p>
                  <w:pPr>
                    <w:numPr>
                      <w:ilvl w:val="0"/>
                      <w:numId w:val="18"/>
                    </w:numPr>
                    <w:ind w:left="0" w:leftChars="0" w:firstLine="220" w:firstLineChars="110"/>
                    <w:contextualSpacing/>
                    <w:jc w:val="both"/>
                    <w:rPr>
                      <w:rFonts w:ascii="Times New Roman" w:hAnsi="Times New Roman"/>
                      <w:b/>
                      <w:sz w:val="20"/>
                    </w:rPr>
                  </w:pPr>
                  <w:r>
                    <w:rPr>
                      <w:rFonts w:ascii="Times New Roman" w:hAnsi="Times New Roman"/>
                      <w:b/>
                      <w:sz w:val="20"/>
                      <w:lang w:val="kk-KZ"/>
                    </w:rPr>
                    <w:t>күнтізбелік бір жыл қолданылу мерзімімен жолаушыларды және багажды тұрақты тасымалдауға шетелдік рұқсат алуға өтініш жіберілген кезде шетелдік тасымалдаушымен бірлескен қызмет туралы шарттың түрлі-түсті көшірмесі қоса тірке</w:t>
                  </w:r>
                  <w:r>
                    <w:rPr>
                      <w:rFonts w:ascii="Times New Roman" w:hAnsi="Times New Roman"/>
                      <w:b/>
                      <w:sz w:val="20"/>
                      <w:lang w:val="ru-RU"/>
                    </w:rPr>
                    <w:t>п</w:t>
                  </w:r>
                  <w:r>
                    <w:rPr>
                      <w:rFonts w:hint="default" w:ascii="Times New Roman" w:hAnsi="Times New Roman"/>
                      <w:b/>
                      <w:sz w:val="20"/>
                      <w:lang w:val="ru-RU"/>
                    </w:rPr>
                    <w:t xml:space="preserve">, </w:t>
                  </w:r>
                  <w:r>
                    <w:rPr>
                      <w:rFonts w:ascii="Times New Roman" w:hAnsi="Times New Roman"/>
                      <w:b/>
                      <w:sz w:val="20"/>
                      <w:lang w:val="kk-KZ"/>
                    </w:rPr>
                    <w:t>өтініш көрсетілетін қызметті алушының ЭЦҚ қойылған электрондық құжат нысанында жіберіледі.</w:t>
                  </w:r>
                </w:p>
                <w:p>
                  <w:pPr>
                    <w:contextualSpacing/>
                    <w:jc w:val="both"/>
                    <w:rPr>
                      <w:rFonts w:ascii="Times New Roman" w:hAnsi="Times New Roman"/>
                      <w:b/>
                      <w:sz w:val="20"/>
                    </w:rPr>
                  </w:pPr>
                  <w:r>
                    <w:rPr>
                      <w:rFonts w:ascii="Times New Roman" w:hAnsi="Times New Roman"/>
                      <w:b/>
                      <w:sz w:val="20"/>
                    </w:rPr>
                    <w:t>Отандық тасымалдаушы шетелдік рұқсат беруге арналған өтініште және ұсынылатын құжаттарда мәліметтердің толықтығы мен дұрыстығын қамтамасыз етеді.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contextualSpacing/>
                    <w:jc w:val="both"/>
                    <w:rPr>
                      <w:rFonts w:ascii="Times New Roman" w:hAnsi="Times New Roman"/>
                      <w:sz w:val="20"/>
                    </w:rPr>
                  </w:pPr>
                  <w:r>
                    <w:rPr>
                      <w:rFonts w:ascii="Times New Roman" w:hAnsi="Times New Roman"/>
                      <w:sz w:val="20"/>
                    </w:rPr>
                    <w:t>9</w:t>
                  </w:r>
                </w:p>
              </w:tc>
              <w:tc>
                <w:tcPr>
                  <w:tcW w:w="1498" w:type="dxa"/>
                </w:tcPr>
                <w:p>
                  <w:pPr>
                    <w:pStyle w:val="33"/>
                    <w:spacing w:before="0" w:after="210" w:line="285" w:lineRule="atLeast"/>
                    <w:jc w:val="both"/>
                    <w:textAlignment w:val="baseline"/>
                    <w:rPr>
                      <w:rFonts w:eastAsia="monospace"/>
                      <w:sz w:val="20"/>
                    </w:rPr>
                  </w:pPr>
                  <w:r>
                    <w:rPr>
                      <w:sz w:val="20"/>
                      <w:lang w:val="kk-KZ"/>
                    </w:rPr>
                    <w:t>Қазақстан Республикасының заңнамасында белгіленген мемлекеттік қызмет көрсетуден бас тарту үшін негіздер</w:t>
                  </w:r>
                </w:p>
              </w:tc>
              <w:tc>
                <w:tcPr>
                  <w:tcW w:w="3126" w:type="dxa"/>
                </w:tcPr>
                <w:p>
                  <w:pPr>
                    <w:pStyle w:val="33"/>
                    <w:spacing w:before="0" w:after="0"/>
                    <w:ind w:left="0" w:leftChars="0" w:firstLine="220" w:firstLineChars="110"/>
                    <w:jc w:val="both"/>
                    <w:textAlignment w:val="baseline"/>
                    <w:rPr>
                      <w:sz w:val="20"/>
                      <w:lang w:val="kk-KZ"/>
                    </w:rPr>
                  </w:pPr>
                  <w:r>
                    <w:rPr>
                      <w:sz w:val="20"/>
                      <w:lang w:val="kk-KZ"/>
                    </w:rPr>
                    <w:t>Мемлекеттік қызметті көрсетуден бас тарту үшін негіздер:</w:t>
                  </w:r>
                </w:p>
                <w:p>
                  <w:pPr>
                    <w:pStyle w:val="33"/>
                    <w:spacing w:before="0" w:after="0"/>
                    <w:jc w:val="both"/>
                    <w:textAlignment w:val="baseline"/>
                    <w:rPr>
                      <w:sz w:val="20"/>
                      <w:lang w:val="kk-KZ"/>
                    </w:rPr>
                  </w:pPr>
                  <w:r>
                    <w:rPr>
                      <w:sz w:val="20"/>
                      <w:lang w:val="kk-KZ"/>
                    </w:rPr>
                    <w:t>көрсетілетін қызметті алушы мемлекеттік көрсетілетін қызметті алу үшін ұсынған деректердің (мәліметтердің) дұрыс еместігін анықтау;</w:t>
                  </w:r>
                  <w:r>
                    <w:rPr>
                      <w:sz w:val="20"/>
                      <w:lang w:val="kk-KZ"/>
                    </w:rPr>
                    <w:br w:type="textWrapping"/>
                  </w:r>
                  <w:r>
                    <w:rPr>
                      <w:rFonts w:hint="default"/>
                      <w:sz w:val="20"/>
                      <w:lang w:val="ru-RU"/>
                    </w:rPr>
                    <w:t xml:space="preserve">   </w:t>
                  </w:r>
                  <w:r>
                    <w:rPr>
                      <w:sz w:val="20"/>
                      <w:lang w:val="kk-KZ"/>
                    </w:rPr>
                    <w:t xml:space="preserve">2) </w:t>
                  </w:r>
                  <w:r>
                    <w:rPr>
                      <w:rFonts w:hint="default"/>
                      <w:sz w:val="20"/>
                      <w:lang w:val="kk-KZ"/>
                    </w:rPr>
                    <w:t>көрсетілетін қызметті алушының және (немесе) ұсынылған құжаттардың, мемлекеттік қызметті көрсету үшін қажетті деректер мен мәліметтердің осы Қағидаларда белгіленген талаптарға сәйкес келмеуі;</w:t>
                  </w:r>
                  <w:r>
                    <w:rPr>
                      <w:sz w:val="20"/>
                      <w:lang w:val="kk-KZ"/>
                    </w:rPr>
                    <w:br w:type="textWrapping"/>
                  </w:r>
                  <w:r>
                    <w:rPr>
                      <w:rFonts w:hint="default"/>
                      <w:sz w:val="20"/>
                      <w:lang w:val="ru-RU"/>
                    </w:rPr>
                    <w:t xml:space="preserve">   3)</w:t>
                  </w:r>
                  <w:r>
                    <w:rPr>
                      <w:sz w:val="20"/>
                      <w:lang w:val="kk-KZ"/>
                    </w:rPr>
                    <w:t xml:space="preserve"> көрсетілетін қызметті алушыға қатысты оның қызметіне немесе мемлекеттік көрсетілетін қызметті алуды талап ететін жекелеген қызмет түрлеріне тыйым салу туралы соттың заңды күшіне енген шешімінің (үкімінің) болуы;</w:t>
                  </w:r>
                </w:p>
                <w:p>
                  <w:pPr>
                    <w:pStyle w:val="33"/>
                    <w:spacing w:before="0" w:after="0"/>
                    <w:jc w:val="both"/>
                    <w:textAlignment w:val="baseline"/>
                    <w:rPr>
                      <w:rFonts w:hint="default"/>
                      <w:sz w:val="20"/>
                      <w:lang w:val="ru-RU"/>
                    </w:rPr>
                  </w:pPr>
                  <w:r>
                    <w:rPr>
                      <w:rFonts w:hint="default"/>
                      <w:sz w:val="20"/>
                      <w:lang w:val="ru-RU"/>
                    </w:rPr>
                    <w:t>4) «Дербес деректер және оларды қорғау туралы» Қазақстан Республикасы Заңының 8-бабына сәйкес көрсетілетін қызметті алушының мемлекеттік қызмет көрсету үшін талап етілетін қолжетімділігі шектеулі дербес деректерге қол жеткізуге ұсынылатын келісімінің болмауы.</w:t>
                  </w:r>
                </w:p>
                <w:p>
                  <w:pPr>
                    <w:pStyle w:val="33"/>
                    <w:spacing w:before="0" w:after="0"/>
                    <w:jc w:val="both"/>
                    <w:textAlignment w:val="baseline"/>
                    <w:rPr>
                      <w:sz w:val="20"/>
                      <w:lang w:val="kk-KZ"/>
                    </w:rPr>
                  </w:pPr>
                  <w:r>
                    <w:rPr>
                      <w:rFonts w:hint="default"/>
                      <w:sz w:val="20"/>
                      <w:lang w:val="ru-RU"/>
                    </w:rPr>
                    <w:t>5) шетелдік рұқсат алуға өтінішті қарау кезінде шетелдік рұқсаттардың болмауы.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dxa"/>
                </w:tcPr>
                <w:p>
                  <w:pPr>
                    <w:ind w:left="-48" w:right="-55"/>
                    <w:contextualSpacing/>
                    <w:jc w:val="both"/>
                    <w:rPr>
                      <w:rFonts w:ascii="Times New Roman" w:hAnsi="Times New Roman"/>
                      <w:sz w:val="20"/>
                    </w:rPr>
                  </w:pPr>
                  <w:r>
                    <w:rPr>
                      <w:rFonts w:ascii="Times New Roman" w:hAnsi="Times New Roman"/>
                      <w:sz w:val="20"/>
                    </w:rPr>
                    <w:t>10</w:t>
                  </w:r>
                </w:p>
              </w:tc>
              <w:tc>
                <w:tcPr>
                  <w:tcW w:w="1498" w:type="dxa"/>
                </w:tcPr>
                <w:p>
                  <w:pPr>
                    <w:contextualSpacing/>
                    <w:jc w:val="both"/>
                    <w:rPr>
                      <w:rFonts w:ascii="Times New Roman" w:hAnsi="Times New Roman"/>
                      <w:sz w:val="20"/>
                    </w:rPr>
                  </w:pPr>
                  <w:r>
                    <w:rPr>
                      <w:rFonts w:ascii="Times New Roman" w:hAnsi="Times New Roman"/>
                      <w:sz w:val="20"/>
                    </w:rPr>
                    <w:t>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3126" w:type="dxa"/>
                </w:tcPr>
                <w:p>
                  <w:pPr>
                    <w:ind w:left="20"/>
                    <w:contextualSpacing/>
                    <w:jc w:val="both"/>
                    <w:rPr>
                      <w:rFonts w:ascii="Times New Roman" w:hAnsi="Times New Roman"/>
                      <w:sz w:val="20"/>
                      <w:lang w:val="kk-KZ"/>
                    </w:rPr>
                  </w:pPr>
                  <w:r>
                    <w:rPr>
                      <w:rFonts w:ascii="Times New Roman" w:hAnsi="Times New Roman"/>
                      <w:sz w:val="20"/>
                      <w:lang w:val="kk-KZ"/>
                    </w:rPr>
                    <w:t>Мемлекеттік қызметті көрсету орындарының мекенжайлары интернет-ресурстарда орналастырылған:</w:t>
                  </w:r>
                </w:p>
                <w:p>
                  <w:pPr>
                    <w:ind w:left="20"/>
                    <w:contextualSpacing/>
                    <w:jc w:val="both"/>
                    <w:rPr>
                      <w:rFonts w:ascii="Times New Roman" w:hAnsi="Times New Roman"/>
                      <w:sz w:val="20"/>
                      <w:lang w:val="kk-KZ"/>
                    </w:rPr>
                  </w:pPr>
                  <w:r>
                    <w:rPr>
                      <w:rFonts w:ascii="Times New Roman" w:hAnsi="Times New Roman"/>
                      <w:sz w:val="20"/>
                      <w:lang w:val="kk-KZ"/>
                    </w:rPr>
                    <w:t>1) Министрліктің – www.</w:t>
                  </w:r>
                  <w:r>
                    <w:rPr>
                      <w:rFonts w:ascii="Times New Roman" w:hAnsi="Times New Roman"/>
                      <w:b/>
                      <w:bCs/>
                      <w:sz w:val="20"/>
                      <w:lang w:val="kk-KZ"/>
                    </w:rPr>
                    <w:t>transport</w:t>
                  </w:r>
                  <w:r>
                    <w:rPr>
                      <w:rFonts w:ascii="Times New Roman" w:hAnsi="Times New Roman"/>
                      <w:sz w:val="20"/>
                      <w:lang w:val="kk-KZ"/>
                    </w:rPr>
                    <w:t xml:space="preserve">.gov.kz </w:t>
                  </w:r>
                  <w:r>
                    <w:rPr>
                      <w:rFonts w:ascii="Times New Roman" w:hAnsi="Times New Roman"/>
                      <w:b/>
                      <w:bCs/>
                      <w:sz w:val="20"/>
                      <w:lang w:val="kk-KZ"/>
                    </w:rPr>
                    <w:t>«Автомобиль көлігі және көліктік бақылау комитеті»</w:t>
                  </w:r>
                  <w:r>
                    <w:rPr>
                      <w:rFonts w:ascii="Times New Roman" w:hAnsi="Times New Roman"/>
                      <w:sz w:val="20"/>
                      <w:lang w:val="kk-KZ"/>
                    </w:rPr>
                    <w:t xml:space="preserve"> бөлімінің «Мемлекеттік көрсетілетін қызметтер» бөлімі; </w:t>
                  </w:r>
                  <w:r>
                    <w:rPr>
                      <w:rFonts w:ascii="Times New Roman" w:hAnsi="Times New Roman"/>
                      <w:b/>
                      <w:bCs/>
                      <w:sz w:val="20"/>
                      <w:lang w:val="kk-KZ"/>
                    </w:rPr>
                    <w:t>«Электрондық үкіметтің»</w:t>
                  </w:r>
                  <w:r>
                    <w:rPr>
                      <w:rFonts w:ascii="Times New Roman" w:hAnsi="Times New Roman"/>
                      <w:sz w:val="24"/>
                      <w:szCs w:val="21"/>
                      <w:lang w:val="kk-KZ"/>
                    </w:rPr>
                    <w:t xml:space="preserve"> </w:t>
                  </w:r>
                  <w:r>
                    <w:rPr>
                      <w:rFonts w:ascii="Times New Roman" w:hAnsi="Times New Roman"/>
                      <w:sz w:val="20"/>
                      <w:lang w:val="kk-KZ"/>
                    </w:rPr>
                    <w:t xml:space="preserve"> порталы.</w:t>
                  </w:r>
                </w:p>
                <w:p>
                  <w:pPr>
                    <w:ind w:left="20"/>
                    <w:contextualSpacing/>
                    <w:jc w:val="both"/>
                    <w:rPr>
                      <w:rFonts w:ascii="Times New Roman" w:hAnsi="Times New Roman"/>
                      <w:sz w:val="20"/>
                      <w:lang w:val="kk-KZ"/>
                    </w:rPr>
                  </w:pPr>
                  <w:r>
                    <w:rPr>
                      <w:rFonts w:ascii="Times New Roman" w:hAnsi="Times New Roman"/>
                      <w:sz w:val="20"/>
                      <w:lang w:val="kk-KZ"/>
                    </w:rPr>
                    <w:t>2) Көрсетілетін қызметті алушының Мемлекеттік қызметтер көрсету мәселелері жөніндегі Бірыңғай байланыс орталығы арқылы қашықтықтан қол жеткізу режимінде мемлекеттік қызметтер көрсету тәртібі және мәртебесі туралы ақпаратты алуға мүмкіндігі бар.</w:t>
                  </w:r>
                </w:p>
                <w:p>
                  <w:pPr>
                    <w:ind w:left="20"/>
                    <w:contextualSpacing/>
                    <w:jc w:val="both"/>
                    <w:rPr>
                      <w:rFonts w:ascii="Times New Roman" w:hAnsi="Times New Roman"/>
                      <w:sz w:val="20"/>
                      <w:lang w:val="kk-KZ"/>
                    </w:rPr>
                  </w:pPr>
                  <w:r>
                    <w:rPr>
                      <w:rFonts w:ascii="Times New Roman" w:hAnsi="Times New Roman"/>
                      <w:sz w:val="20"/>
                      <w:lang w:val="kk-KZ"/>
                    </w:rPr>
                    <w:t>3) Мемлекеттік қызметтер көрсету мәселелері жөніндегі Бірыңғай байланыс орталығының телефоны: 1414, 8 800 080 7777.</w:t>
                  </w:r>
                </w:p>
                <w:p>
                  <w:pPr>
                    <w:contextualSpacing/>
                    <w:jc w:val="both"/>
                    <w:rPr>
                      <w:rFonts w:ascii="Times New Roman" w:hAnsi="Times New Roman"/>
                      <w:sz w:val="20"/>
                      <w:lang w:val="kk-KZ"/>
                    </w:rPr>
                  </w:pPr>
                  <w:r>
                    <w:rPr>
                      <w:rFonts w:ascii="Times New Roman" w:hAnsi="Times New Roman"/>
                      <w:sz w:val="20"/>
                      <w:lang w:val="kk-KZ"/>
                    </w:rPr>
                    <w:t>4) Көрсетілетін қызметті алушы ЭЦҚ болған жағдайда Мемлекеттік көрсетілетін қызметті портал арқылы электрондық нысанда алады.</w:t>
                  </w:r>
                </w:p>
                <w:p>
                  <w:pPr>
                    <w:contextualSpacing/>
                    <w:jc w:val="both"/>
                    <w:rPr>
                      <w:rFonts w:ascii="Times New Roman" w:hAnsi="Times New Roman"/>
                      <w:b/>
                      <w:bCs/>
                      <w:sz w:val="20"/>
                      <w:lang w:val="kk-KZ"/>
                    </w:rPr>
                  </w:pPr>
                  <w:r>
                    <w:rPr>
                      <w:rFonts w:ascii="Times New Roman" w:hAnsi="Times New Roman"/>
                      <w:b/>
                      <w:bCs/>
                      <w:sz w:val="20"/>
                      <w:lang w:val="kk-KZ"/>
                    </w:rPr>
                    <w:t>5) Шетелдік рұқсат алуға өтінішті қарау кезінде АЖ-да шетелдік рұқсаттардың болмауы.</w:t>
                  </w:r>
                </w:p>
              </w:tc>
            </w:tr>
          </w:tbl>
          <w:p>
            <w:pPr>
              <w:ind w:firstLine="708"/>
              <w:rPr>
                <w:rFonts w:ascii="Times New Roman" w:hAnsi="Times New Roman"/>
                <w:sz w:val="20"/>
                <w:lang w:val="kk-KZ"/>
              </w:rPr>
            </w:pP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0"/>
                <w:lang w:val="kk-KZ"/>
              </w:rPr>
            </w:pPr>
          </w:p>
        </w:tc>
      </w:tr>
      <w:tr>
        <w:tblPrEx>
          <w:tblCellMar>
            <w:top w:w="0" w:type="dxa"/>
            <w:left w:w="108" w:type="dxa"/>
            <w:bottom w:w="0" w:type="dxa"/>
            <w:right w:w="108" w:type="dxa"/>
          </w:tblCellMar>
        </w:tblPrEx>
        <w:trPr>
          <w:trHeight w:val="3415" w:hRule="atLeast"/>
        </w:trPr>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lang w:val="kk-KZ"/>
              </w:rPr>
            </w:pPr>
            <w:r>
              <w:rPr>
                <w:rFonts w:ascii="Times New Roman" w:hAnsi="Times New Roman"/>
                <w:color w:val="auto"/>
                <w:sz w:val="24"/>
                <w:lang w:val="kk-KZ"/>
              </w:rPr>
              <w:t>76</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lang w:val="kk-KZ"/>
              </w:rPr>
            </w:pPr>
            <w:r>
              <w:rPr>
                <w:rFonts w:ascii="Times New Roman" w:hAnsi="Times New Roman"/>
                <w:color w:val="auto"/>
                <w:sz w:val="24"/>
              </w:rPr>
              <w:t>Жо</w:t>
            </w:r>
            <w:r>
              <w:rPr>
                <w:rFonts w:ascii="Times New Roman" w:hAnsi="Times New Roman"/>
                <w:color w:val="auto"/>
                <w:sz w:val="24"/>
                <w:lang w:val="kk-KZ"/>
              </w:rPr>
              <w:t>қ</w:t>
            </w:r>
          </w:p>
        </w:tc>
        <w:tc>
          <w:tcPr>
            <w:tcW w:w="5142" w:type="dxa"/>
            <w:tcBorders>
              <w:top w:val="single" w:color="000001" w:sz="4" w:space="0"/>
              <w:left w:val="single" w:color="000001" w:sz="4" w:space="0"/>
              <w:bottom w:val="single" w:color="000001" w:sz="4" w:space="0"/>
              <w:right w:val="single" w:color="000001" w:sz="4" w:space="0"/>
            </w:tcBorders>
          </w:tcPr>
          <w:p>
            <w:pPr>
              <w:jc w:val="right"/>
              <w:rPr>
                <w:rFonts w:ascii="Times New Roman" w:hAnsi="Times New Roman"/>
                <w:b/>
                <w:bCs/>
                <w:sz w:val="20"/>
                <w:lang w:val="kk-KZ"/>
              </w:rPr>
            </w:pPr>
            <w:r>
              <w:rPr>
                <w:rFonts w:ascii="Times New Roman" w:hAnsi="Times New Roman"/>
                <w:b/>
                <w:bCs/>
                <w:sz w:val="20"/>
                <w:lang w:val="kk-KZ"/>
              </w:rPr>
              <w:t>Қазақстан Республикасының</w:t>
            </w:r>
            <w:r>
              <w:rPr>
                <w:rFonts w:ascii="Times New Roman" w:hAnsi="Times New Roman"/>
                <w:b/>
                <w:bCs/>
                <w:sz w:val="20"/>
                <w:lang w:val="kk-KZ"/>
              </w:rPr>
              <w:br w:type="textWrapping"/>
            </w:r>
            <w:r>
              <w:rPr>
                <w:rFonts w:ascii="Times New Roman" w:hAnsi="Times New Roman"/>
                <w:b/>
                <w:bCs/>
                <w:sz w:val="20"/>
                <w:lang w:val="kk-KZ"/>
              </w:rPr>
              <w:t>халықаралық қатынастағы</w:t>
            </w:r>
            <w:r>
              <w:rPr>
                <w:rFonts w:ascii="Times New Roman" w:hAnsi="Times New Roman"/>
                <w:b/>
                <w:bCs/>
                <w:sz w:val="20"/>
                <w:lang w:val="kk-KZ"/>
              </w:rPr>
              <w:br w:type="textWrapping"/>
            </w:r>
            <w:r>
              <w:rPr>
                <w:rFonts w:ascii="Times New Roman" w:hAnsi="Times New Roman"/>
                <w:b/>
                <w:bCs/>
                <w:sz w:val="20"/>
                <w:lang w:val="kk-KZ"/>
              </w:rPr>
              <w:t>автомобильмен</w:t>
            </w:r>
            <w:r>
              <w:rPr>
                <w:rFonts w:ascii="Times New Roman" w:hAnsi="Times New Roman"/>
                <w:b/>
                <w:bCs/>
                <w:sz w:val="20"/>
                <w:lang w:val="kk-KZ"/>
              </w:rPr>
              <w:br w:type="textWrapping"/>
            </w:r>
            <w:r>
              <w:rPr>
                <w:rFonts w:ascii="Times New Roman" w:hAnsi="Times New Roman"/>
                <w:b/>
                <w:bCs/>
                <w:sz w:val="20"/>
                <w:lang w:val="kk-KZ"/>
              </w:rPr>
              <w:t>тасымалдауларында рұқсат беру</w:t>
            </w:r>
            <w:r>
              <w:rPr>
                <w:rFonts w:ascii="Times New Roman" w:hAnsi="Times New Roman"/>
                <w:b/>
                <w:bCs/>
                <w:sz w:val="20"/>
                <w:lang w:val="kk-KZ"/>
              </w:rPr>
              <w:br w:type="textWrapping"/>
            </w:r>
            <w:r>
              <w:rPr>
                <w:rFonts w:ascii="Times New Roman" w:hAnsi="Times New Roman"/>
                <w:b/>
                <w:bCs/>
                <w:sz w:val="20"/>
                <w:lang w:val="kk-KZ"/>
              </w:rPr>
              <w:t>жүйесін қолдану қағидаларына</w:t>
            </w:r>
            <w:r>
              <w:rPr>
                <w:rFonts w:ascii="Times New Roman" w:hAnsi="Times New Roman"/>
                <w:b/>
                <w:bCs/>
                <w:sz w:val="20"/>
                <w:lang w:val="kk-KZ"/>
              </w:rPr>
              <w:br w:type="textWrapping"/>
            </w:r>
            <w:r>
              <w:rPr>
                <w:rFonts w:ascii="Times New Roman" w:hAnsi="Times New Roman"/>
                <w:b/>
                <w:bCs/>
                <w:sz w:val="20"/>
                <w:lang w:val="kk-KZ"/>
              </w:rPr>
              <w:t>4-қосымша</w:t>
            </w:r>
          </w:p>
          <w:p>
            <w:pPr>
              <w:jc w:val="center"/>
              <w:rPr>
                <w:rFonts w:ascii="Times New Roman" w:hAnsi="Times New Roman"/>
                <w:b/>
                <w:bCs/>
                <w:sz w:val="20"/>
                <w:lang w:val="kk-KZ"/>
              </w:rPr>
            </w:pPr>
            <w:r>
              <w:rPr>
                <w:rFonts w:ascii="Times New Roman" w:hAnsi="Times New Roman"/>
                <w:b/>
                <w:bCs/>
                <w:sz w:val="20"/>
                <w:lang w:val="kk-KZ"/>
              </w:rPr>
              <w:t>Нысаны</w:t>
            </w:r>
          </w:p>
          <w:p>
            <w:pPr>
              <w:jc w:val="right"/>
              <w:rPr>
                <w:rFonts w:ascii="Times New Roman" w:hAnsi="Times New Roman"/>
                <w:b/>
                <w:bCs/>
                <w:sz w:val="20"/>
                <w:lang w:val="kk-KZ"/>
              </w:rPr>
            </w:pPr>
            <w:r>
              <w:rPr>
                <w:rFonts w:ascii="Times New Roman" w:hAnsi="Times New Roman"/>
                <w:b/>
                <w:bCs/>
                <w:sz w:val="20"/>
                <w:lang w:val="kk-KZ"/>
              </w:rPr>
              <w:t>      ________________________________________________________________________________</w:t>
            </w:r>
          </w:p>
          <w:p>
            <w:pPr>
              <w:jc w:val="right"/>
              <w:rPr>
                <w:rFonts w:ascii="Times New Roman" w:hAnsi="Times New Roman"/>
                <w:b/>
                <w:bCs/>
                <w:sz w:val="20"/>
                <w:lang w:val="kk-KZ"/>
              </w:rPr>
            </w:pPr>
            <w:r>
              <w:rPr>
                <w:rFonts w:ascii="Times New Roman" w:hAnsi="Times New Roman"/>
                <w:b/>
                <w:bCs/>
                <w:sz w:val="20"/>
                <w:lang w:val="kk-KZ"/>
              </w:rPr>
              <w:t>      (көліктік бақылау органының атауы)</w:t>
            </w:r>
          </w:p>
          <w:p>
            <w:pPr>
              <w:jc w:val="right"/>
              <w:rPr>
                <w:rFonts w:ascii="Times New Roman" w:hAnsi="Times New Roman"/>
                <w:b/>
                <w:bCs/>
                <w:sz w:val="20"/>
                <w:lang w:val="kk-KZ"/>
              </w:rPr>
            </w:pPr>
            <w:r>
              <w:rPr>
                <w:rFonts w:ascii="Times New Roman" w:hAnsi="Times New Roman"/>
                <w:b/>
                <w:bCs/>
                <w:sz w:val="20"/>
                <w:lang w:val="kk-KZ"/>
              </w:rPr>
              <w:t>Күнтiзбелiк бiр жылға қолдану мерзiмiмен жолаушылар мен багажды тұрақты тасымалдауға арналған шетелдік рұқсатты алуға өтініш</w:t>
            </w:r>
          </w:p>
          <w:p>
            <w:pPr>
              <w:rPr>
                <w:rFonts w:ascii="Times New Roman" w:hAnsi="Times New Roman"/>
                <w:sz w:val="20"/>
                <w:lang w:val="kk-KZ"/>
              </w:rPr>
            </w:pPr>
            <w:r>
              <w:rPr>
                <w:rFonts w:ascii="Times New Roman" w:hAnsi="Times New Roman"/>
                <w:b/>
                <w:bCs/>
                <w:sz w:val="20"/>
                <w:lang w:val="kk-KZ"/>
              </w:rPr>
              <w:t>...</w:t>
            </w:r>
          </w:p>
        </w:tc>
        <w:tc>
          <w:tcPr>
            <w:tcW w:w="5064" w:type="dxa"/>
            <w:gridSpan w:val="2"/>
            <w:tcBorders>
              <w:top w:val="single" w:color="000001" w:sz="4" w:space="0"/>
              <w:left w:val="single" w:color="000001" w:sz="4" w:space="0"/>
              <w:bottom w:val="single" w:color="000001" w:sz="4" w:space="0"/>
              <w:right w:val="single" w:color="000001" w:sz="4" w:space="0"/>
            </w:tcBorders>
          </w:tcPr>
          <w:p>
            <w:pPr>
              <w:jc w:val="right"/>
              <w:rPr>
                <w:rFonts w:ascii="Times New Roman" w:hAnsi="Times New Roman"/>
                <w:b/>
                <w:bCs/>
                <w:sz w:val="20"/>
                <w:lang w:val="kk-KZ"/>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0"/>
                <w:lang w:val="kk-KZ"/>
              </w:rPr>
            </w:pPr>
          </w:p>
          <w:p>
            <w:pPr>
              <w:jc w:val="both"/>
              <w:rPr>
                <w:rFonts w:ascii="Times New Roman" w:hAnsi="Times New Roman"/>
                <w:color w:val="auto"/>
                <w:sz w:val="20"/>
                <w:lang w:val="kk-KZ"/>
              </w:rPr>
            </w:pPr>
          </w:p>
          <w:p>
            <w:pPr>
              <w:jc w:val="both"/>
              <w:rPr>
                <w:rFonts w:ascii="Times New Roman" w:hAnsi="Times New Roman"/>
                <w:color w:val="auto"/>
                <w:sz w:val="20"/>
                <w:lang w:val="kk-KZ"/>
              </w:rPr>
            </w:pPr>
          </w:p>
        </w:tc>
      </w:tr>
      <w:tr>
        <w:tblPrEx>
          <w:tblCellMar>
            <w:top w:w="0" w:type="dxa"/>
            <w:left w:w="108" w:type="dxa"/>
            <w:bottom w:w="0" w:type="dxa"/>
            <w:right w:w="108" w:type="dxa"/>
          </w:tblCellMar>
        </w:tblPrEx>
        <w:trPr>
          <w:trHeight w:val="1147" w:hRule="atLeast"/>
        </w:trPr>
        <w:tc>
          <w:tcPr>
            <w:tcW w:w="644" w:type="dxa"/>
            <w:tcBorders>
              <w:top w:val="single" w:color="000001" w:sz="4" w:space="0"/>
              <w:left w:val="single" w:color="000001" w:sz="4" w:space="0"/>
              <w:bottom w:val="single" w:color="000001" w:sz="4" w:space="0"/>
              <w:right w:val="single" w:color="000001" w:sz="4" w:space="0"/>
            </w:tcBorders>
          </w:tcPr>
          <w:p>
            <w:pPr>
              <w:pStyle w:val="4"/>
              <w:widowControl w:val="0"/>
              <w:tabs>
                <w:tab w:val="left" w:pos="540"/>
              </w:tabs>
              <w:jc w:val="both"/>
              <w:rPr>
                <w:rFonts w:ascii="Times New Roman" w:hAnsi="Times New Roman"/>
                <w:color w:val="auto"/>
                <w:sz w:val="24"/>
                <w:lang w:val="kk-KZ"/>
              </w:rPr>
            </w:pPr>
            <w:r>
              <w:rPr>
                <w:rFonts w:ascii="Times New Roman" w:hAnsi="Times New Roman"/>
                <w:color w:val="auto"/>
                <w:sz w:val="24"/>
                <w:lang w:val="kk-KZ"/>
              </w:rPr>
              <w:t>77</w:t>
            </w:r>
          </w:p>
        </w:tc>
        <w:tc>
          <w:tcPr>
            <w:tcW w:w="1483" w:type="dxa"/>
            <w:tcBorders>
              <w:top w:val="single" w:color="000001" w:sz="4" w:space="0"/>
              <w:left w:val="single" w:color="000001" w:sz="4" w:space="0"/>
              <w:bottom w:val="single" w:color="000001" w:sz="4" w:space="0"/>
              <w:right w:val="single" w:color="000001" w:sz="4" w:space="0"/>
            </w:tcBorders>
          </w:tcPr>
          <w:p>
            <w:pPr>
              <w:jc w:val="center"/>
              <w:rPr>
                <w:rFonts w:ascii="Times New Roman" w:hAnsi="Times New Roman"/>
                <w:color w:val="auto"/>
                <w:sz w:val="24"/>
              </w:rPr>
            </w:pPr>
          </w:p>
        </w:tc>
        <w:tc>
          <w:tcPr>
            <w:tcW w:w="5142" w:type="dxa"/>
            <w:tcBorders>
              <w:top w:val="single" w:color="000001" w:sz="4" w:space="0"/>
              <w:left w:val="single" w:color="000001" w:sz="4" w:space="0"/>
              <w:bottom w:val="single" w:color="000001" w:sz="4" w:space="0"/>
              <w:right w:val="single" w:color="000001" w:sz="4" w:space="0"/>
            </w:tcBorders>
          </w:tcPr>
          <w:p>
            <w:pPr>
              <w:jc w:val="right"/>
              <w:rPr>
                <w:rFonts w:ascii="Times New Roman" w:hAnsi="Times New Roman"/>
                <w:b/>
                <w:bCs/>
                <w:sz w:val="20"/>
                <w:lang w:val="kk-KZ"/>
              </w:rPr>
            </w:pPr>
            <w:r>
              <w:rPr>
                <w:rFonts w:ascii="Times New Roman" w:hAnsi="Times New Roman"/>
                <w:b/>
                <w:bCs/>
                <w:sz w:val="20"/>
                <w:lang w:val="kk-KZ"/>
              </w:rPr>
              <w:t>Қазақстан Республикасының</w:t>
            </w:r>
            <w:r>
              <w:rPr>
                <w:rFonts w:ascii="Times New Roman" w:hAnsi="Times New Roman"/>
                <w:b/>
                <w:bCs/>
                <w:sz w:val="20"/>
                <w:lang w:val="kk-KZ"/>
              </w:rPr>
              <w:br w:type="textWrapping"/>
            </w:r>
            <w:r>
              <w:rPr>
                <w:rFonts w:ascii="Times New Roman" w:hAnsi="Times New Roman"/>
                <w:b/>
                <w:bCs/>
                <w:sz w:val="20"/>
                <w:lang w:val="kk-KZ"/>
              </w:rPr>
              <w:t>халықаралық қатынастағы</w:t>
            </w:r>
            <w:r>
              <w:rPr>
                <w:rFonts w:ascii="Times New Roman" w:hAnsi="Times New Roman"/>
                <w:b/>
                <w:bCs/>
                <w:sz w:val="20"/>
                <w:lang w:val="kk-KZ"/>
              </w:rPr>
              <w:br w:type="textWrapping"/>
            </w:r>
            <w:r>
              <w:rPr>
                <w:rFonts w:ascii="Times New Roman" w:hAnsi="Times New Roman"/>
                <w:b/>
                <w:bCs/>
                <w:sz w:val="20"/>
                <w:lang w:val="kk-KZ"/>
              </w:rPr>
              <w:t>автомобильмен</w:t>
            </w:r>
            <w:r>
              <w:rPr>
                <w:rFonts w:ascii="Times New Roman" w:hAnsi="Times New Roman"/>
                <w:b/>
                <w:bCs/>
                <w:sz w:val="20"/>
                <w:lang w:val="kk-KZ"/>
              </w:rPr>
              <w:br w:type="textWrapping"/>
            </w:r>
            <w:r>
              <w:rPr>
                <w:rFonts w:ascii="Times New Roman" w:hAnsi="Times New Roman"/>
                <w:b/>
                <w:bCs/>
                <w:sz w:val="20"/>
                <w:lang w:val="kk-KZ"/>
              </w:rPr>
              <w:t>тасымалдауларында</w:t>
            </w:r>
            <w:r>
              <w:rPr>
                <w:rFonts w:ascii="Times New Roman" w:hAnsi="Times New Roman"/>
                <w:b/>
                <w:bCs/>
                <w:sz w:val="20"/>
                <w:lang w:val="kk-KZ"/>
              </w:rPr>
              <w:br w:type="textWrapping"/>
            </w:r>
            <w:r>
              <w:rPr>
                <w:rFonts w:ascii="Times New Roman" w:hAnsi="Times New Roman"/>
                <w:b/>
                <w:bCs/>
                <w:sz w:val="20"/>
                <w:lang w:val="kk-KZ"/>
              </w:rPr>
              <w:t>рұқсат беру жүйесін қолдану</w:t>
            </w:r>
            <w:r>
              <w:rPr>
                <w:rFonts w:ascii="Times New Roman" w:hAnsi="Times New Roman"/>
                <w:b/>
                <w:bCs/>
                <w:sz w:val="20"/>
                <w:lang w:val="kk-KZ"/>
              </w:rPr>
              <w:br w:type="textWrapping"/>
            </w:r>
            <w:r>
              <w:rPr>
                <w:rFonts w:ascii="Times New Roman" w:hAnsi="Times New Roman"/>
                <w:b/>
                <w:bCs/>
                <w:sz w:val="20"/>
                <w:lang w:val="kk-KZ"/>
              </w:rPr>
              <w:t>қағидаларына</w:t>
            </w:r>
            <w:r>
              <w:rPr>
                <w:rFonts w:ascii="Times New Roman" w:hAnsi="Times New Roman"/>
                <w:b/>
                <w:bCs/>
                <w:sz w:val="20"/>
                <w:lang w:val="kk-KZ"/>
              </w:rPr>
              <w:br w:type="textWrapping"/>
            </w:r>
            <w:r>
              <w:rPr>
                <w:rFonts w:ascii="Times New Roman" w:hAnsi="Times New Roman"/>
                <w:b/>
                <w:bCs/>
                <w:sz w:val="20"/>
                <w:lang w:val="kk-KZ"/>
              </w:rPr>
              <w:t>5-қосымша</w:t>
            </w:r>
          </w:p>
          <w:p>
            <w:pPr>
              <w:jc w:val="both"/>
              <w:rPr>
                <w:rFonts w:ascii="Times New Roman" w:hAnsi="Times New Roman"/>
                <w:b/>
                <w:bCs/>
                <w:sz w:val="20"/>
                <w:lang w:val="kk-KZ"/>
              </w:rPr>
            </w:pPr>
            <w:r>
              <w:rPr>
                <w:rFonts w:ascii="Times New Roman" w:hAnsi="Times New Roman"/>
                <w:b/>
                <w:bCs/>
                <w:sz w:val="20"/>
                <w:lang w:val="kk-KZ"/>
              </w:rPr>
              <w:t>«Халықаралық қатынаста жолаушылар мен багажды автомобильмен тұрақты тасымалдауды жүзеге асыратын Қазақстан Республикасының тасымалдаушыларына шет мемлекеттің аумағына (аумағынан) кіруге (кетуге) рұқсат беру»  мемлекеттік қызмет көрсетуге қойылатын негізгі талаптардың тізбесі</w:t>
            </w:r>
          </w:p>
          <w:p>
            <w:pPr>
              <w:jc w:val="both"/>
              <w:rPr>
                <w:rFonts w:ascii="Times New Roman" w:hAnsi="Times New Roman"/>
                <w:b/>
                <w:bCs/>
                <w:sz w:val="20"/>
                <w:lang w:val="kk-KZ"/>
              </w:rPr>
            </w:pPr>
            <w:r>
              <w:rPr>
                <w:rFonts w:ascii="Times New Roman" w:hAnsi="Times New Roman"/>
                <w:b/>
                <w:bCs/>
                <w:sz w:val="20"/>
                <w:lang w:val="kk-KZ"/>
              </w:rPr>
              <w:t>...</w:t>
            </w:r>
          </w:p>
          <w:p>
            <w:pPr>
              <w:jc w:val="right"/>
              <w:rPr>
                <w:rFonts w:ascii="Times New Roman" w:hAnsi="Times New Roman"/>
                <w:sz w:val="20"/>
                <w:lang w:val="kk-KZ"/>
              </w:rPr>
            </w:pPr>
          </w:p>
        </w:tc>
        <w:tc>
          <w:tcPr>
            <w:tcW w:w="5064" w:type="dxa"/>
            <w:gridSpan w:val="2"/>
            <w:tcBorders>
              <w:top w:val="single" w:color="000001" w:sz="4" w:space="0"/>
              <w:left w:val="single" w:color="000001" w:sz="4" w:space="0"/>
              <w:bottom w:val="single" w:color="000001" w:sz="4" w:space="0"/>
              <w:right w:val="single" w:color="000001" w:sz="4" w:space="0"/>
            </w:tcBorders>
          </w:tcPr>
          <w:p>
            <w:pPr>
              <w:jc w:val="right"/>
              <w:rPr>
                <w:rFonts w:ascii="Times New Roman" w:hAnsi="Times New Roman" w:eastAsiaTheme="minorHAnsi"/>
                <w:b/>
                <w:bCs/>
                <w:sz w:val="28"/>
                <w:szCs w:val="28"/>
                <w:lang w:eastAsia="en-US"/>
              </w:rPr>
            </w:pPr>
            <w:r>
              <w:rPr>
                <w:rFonts w:ascii="Times New Roman" w:hAnsi="Times New Roman" w:eastAsiaTheme="minorHAnsi"/>
                <w:b/>
                <w:bCs/>
                <w:sz w:val="28"/>
                <w:szCs w:val="28"/>
                <w:lang w:eastAsia="en-US"/>
              </w:rPr>
              <w:t>Алып тастау</w:t>
            </w:r>
          </w:p>
        </w:tc>
        <w:tc>
          <w:tcPr>
            <w:tcW w:w="2835" w:type="dxa"/>
            <w:tcBorders>
              <w:top w:val="single" w:color="000001" w:sz="4" w:space="0"/>
              <w:left w:val="single" w:color="000001" w:sz="4" w:space="0"/>
              <w:bottom w:val="single" w:color="000001" w:sz="4" w:space="0"/>
              <w:right w:val="single" w:color="000001" w:sz="4" w:space="0"/>
            </w:tcBorders>
          </w:tcPr>
          <w:p>
            <w:pPr>
              <w:jc w:val="both"/>
              <w:rPr>
                <w:rFonts w:ascii="Times New Roman" w:hAnsi="Times New Roman"/>
                <w:color w:val="auto"/>
                <w:sz w:val="20"/>
                <w:lang w:val="kk-KZ"/>
              </w:rPr>
            </w:pPr>
          </w:p>
        </w:tc>
      </w:tr>
    </w:tbl>
    <w:p>
      <w:pPr>
        <w:contextualSpacing/>
        <w:rPr>
          <w:rFonts w:ascii="Times New Roman" w:hAnsi="Times New Roman"/>
          <w:color w:val="auto"/>
          <w:lang w:val="kk-KZ"/>
        </w:rPr>
      </w:pPr>
    </w:p>
    <w:p>
      <w:pPr>
        <w:contextualSpacing/>
        <w:rPr>
          <w:rFonts w:ascii="Times New Roman" w:hAnsi="Times New Roman"/>
          <w:color w:val="auto"/>
          <w:lang w:val="kk-KZ"/>
        </w:rPr>
      </w:pPr>
    </w:p>
    <w:sectPr>
      <w:headerReference r:id="rId3" w:type="default"/>
      <w:pgSz w:w="16838" w:h="11906" w:orient="landscape"/>
      <w:pgMar w:top="851" w:right="851" w:bottom="851" w:left="1418" w:header="720" w:footer="720" w:gutter="0"/>
      <w:cols w:space="720" w:num="1"/>
      <w:titlePg/>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XO Thames">
    <w:altName w:val="Times New Roman"/>
    <w:panose1 w:val="00000000000000000000"/>
    <w:charset w:val="00"/>
    <w:family w:val="auto"/>
    <w:pitch w:val="default"/>
    <w:sig w:usb0="00000000" w:usb1="00000000" w:usb2="00000000" w:usb3="00000000" w:csb0="00000000" w:csb1="00000000"/>
  </w:font>
  <w:font w:name="Tahoma">
    <w:panose1 w:val="020B0604030504040204"/>
    <w:charset w:val="CC"/>
    <w:family w:val="swiss"/>
    <w:pitch w:val="default"/>
    <w:sig w:usb0="E1002EFF" w:usb1="C000605B" w:usb2="00000029" w:usb3="00000000" w:csb0="200101FF" w:csb1="20280000"/>
  </w:font>
  <w:font w:name="Liberation Sans">
    <w:altName w:val="Arial"/>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7594959"/>
    </w:sdtPr>
    <w:sdtContent>
      <w:p>
        <w:pPr>
          <w:pStyle w:val="20"/>
          <w:jc w:val="center"/>
        </w:pPr>
        <w:r>
          <w:fldChar w:fldCharType="begin"/>
        </w:r>
        <w:r>
          <w:instrText xml:space="preserve">PAGE   \* MERGEFORMAT</w:instrText>
        </w:r>
        <w:r>
          <w:fldChar w:fldCharType="separate"/>
        </w:r>
        <w:r>
          <w:t>25</w:t>
        </w:r>
        <w:r>
          <w:fldChar w:fldCharType="end"/>
        </w:r>
      </w:p>
    </w:sdtContent>
  </w:sdt>
  <w:p>
    <w:pPr>
      <w:pStyle w:val="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F2789"/>
    <w:multiLevelType w:val="singleLevel"/>
    <w:tmpl w:val="837F2789"/>
    <w:lvl w:ilvl="0" w:tentative="0">
      <w:start w:val="1"/>
      <w:numFmt w:val="decimal"/>
      <w:suff w:val="space"/>
      <w:lvlText w:val="%1)"/>
      <w:lvlJc w:val="left"/>
    </w:lvl>
  </w:abstractNum>
  <w:abstractNum w:abstractNumId="1">
    <w:nsid w:val="9CA44B4D"/>
    <w:multiLevelType w:val="singleLevel"/>
    <w:tmpl w:val="9CA44B4D"/>
    <w:lvl w:ilvl="0" w:tentative="0">
      <w:start w:val="12"/>
      <w:numFmt w:val="decimal"/>
      <w:suff w:val="space"/>
      <w:lvlText w:val="%1)"/>
      <w:lvlJc w:val="left"/>
      <w:rPr>
        <w:rFonts w:hint="default"/>
        <w:b/>
        <w:bCs/>
      </w:rPr>
    </w:lvl>
  </w:abstractNum>
  <w:abstractNum w:abstractNumId="2">
    <w:nsid w:val="9ECD2A4A"/>
    <w:multiLevelType w:val="singleLevel"/>
    <w:tmpl w:val="9ECD2A4A"/>
    <w:lvl w:ilvl="0" w:tentative="0">
      <w:start w:val="19"/>
      <w:numFmt w:val="decimal"/>
      <w:suff w:val="nothing"/>
      <w:lvlText w:val="%1-"/>
      <w:lvlJc w:val="left"/>
      <w:pPr>
        <w:ind w:left="288" w:firstLine="0"/>
      </w:pPr>
    </w:lvl>
  </w:abstractNum>
  <w:abstractNum w:abstractNumId="3">
    <w:nsid w:val="CA4AEA43"/>
    <w:multiLevelType w:val="singleLevel"/>
    <w:tmpl w:val="CA4AEA43"/>
    <w:lvl w:ilvl="0" w:tentative="0">
      <w:start w:val="23"/>
      <w:numFmt w:val="decimal"/>
      <w:suff w:val="space"/>
      <w:lvlText w:val="%1."/>
      <w:lvlJc w:val="left"/>
      <w:rPr>
        <w:rFonts w:hint="default"/>
        <w:b/>
        <w:bCs/>
      </w:rPr>
    </w:lvl>
  </w:abstractNum>
  <w:abstractNum w:abstractNumId="4">
    <w:nsid w:val="E9A82E1B"/>
    <w:multiLevelType w:val="singleLevel"/>
    <w:tmpl w:val="E9A82E1B"/>
    <w:lvl w:ilvl="0" w:tentative="0">
      <w:start w:val="1"/>
      <w:numFmt w:val="decimal"/>
      <w:suff w:val="space"/>
      <w:lvlText w:val="%1)"/>
      <w:lvlJc w:val="left"/>
    </w:lvl>
  </w:abstractNum>
  <w:abstractNum w:abstractNumId="5">
    <w:nsid w:val="F01F7FF1"/>
    <w:multiLevelType w:val="singleLevel"/>
    <w:tmpl w:val="F01F7FF1"/>
    <w:lvl w:ilvl="0" w:tentative="0">
      <w:start w:val="5"/>
      <w:numFmt w:val="decimal"/>
      <w:suff w:val="space"/>
      <w:lvlText w:val="%1)"/>
      <w:lvlJc w:val="left"/>
    </w:lvl>
  </w:abstractNum>
  <w:abstractNum w:abstractNumId="6">
    <w:nsid w:val="F8A42E59"/>
    <w:multiLevelType w:val="singleLevel"/>
    <w:tmpl w:val="F8A42E59"/>
    <w:lvl w:ilvl="0" w:tentative="0">
      <w:start w:val="2"/>
      <w:numFmt w:val="decimal"/>
      <w:suff w:val="nothing"/>
      <w:lvlText w:val="%1-"/>
      <w:lvlJc w:val="left"/>
      <w:pPr>
        <w:ind w:left="220"/>
      </w:pPr>
    </w:lvl>
  </w:abstractNum>
  <w:abstractNum w:abstractNumId="7">
    <w:nsid w:val="03D9A598"/>
    <w:multiLevelType w:val="singleLevel"/>
    <w:tmpl w:val="03D9A598"/>
    <w:lvl w:ilvl="0" w:tentative="0">
      <w:start w:val="16"/>
      <w:numFmt w:val="decimal"/>
      <w:suff w:val="space"/>
      <w:lvlText w:val="%1)"/>
      <w:lvlJc w:val="left"/>
      <w:pPr>
        <w:ind w:left="1"/>
      </w:pPr>
    </w:lvl>
  </w:abstractNum>
  <w:abstractNum w:abstractNumId="8">
    <w:nsid w:val="2A0E2820"/>
    <w:multiLevelType w:val="multilevel"/>
    <w:tmpl w:val="2A0E2820"/>
    <w:lvl w:ilvl="0" w:tentative="0">
      <w:start w:val="1"/>
      <w:numFmt w:val="decimal"/>
      <w:lvlText w:val="%1)"/>
      <w:lvlJc w:val="left"/>
      <w:pPr>
        <w:ind w:left="720" w:hanging="360"/>
      </w:pPr>
      <w:rPr>
        <w:rFonts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2C71AE43"/>
    <w:multiLevelType w:val="singleLevel"/>
    <w:tmpl w:val="2C71AE43"/>
    <w:lvl w:ilvl="0" w:tentative="0">
      <w:start w:val="19"/>
      <w:numFmt w:val="decimal"/>
      <w:suff w:val="space"/>
      <w:lvlText w:val="%1-"/>
      <w:lvlJc w:val="left"/>
    </w:lvl>
  </w:abstractNum>
  <w:abstractNum w:abstractNumId="10">
    <w:nsid w:val="3EE07E6B"/>
    <w:multiLevelType w:val="singleLevel"/>
    <w:tmpl w:val="3EE07E6B"/>
    <w:lvl w:ilvl="0" w:tentative="0">
      <w:start w:val="33"/>
      <w:numFmt w:val="decimal"/>
      <w:suff w:val="space"/>
      <w:lvlText w:val="%1."/>
      <w:lvlJc w:val="left"/>
      <w:pPr>
        <w:ind w:left="2"/>
      </w:pPr>
    </w:lvl>
  </w:abstractNum>
  <w:abstractNum w:abstractNumId="11">
    <w:nsid w:val="3F5AF21B"/>
    <w:multiLevelType w:val="singleLevel"/>
    <w:tmpl w:val="3F5AF21B"/>
    <w:lvl w:ilvl="0" w:tentative="0">
      <w:start w:val="3"/>
      <w:numFmt w:val="decimal"/>
      <w:suff w:val="space"/>
      <w:lvlText w:val="%1."/>
      <w:lvlJc w:val="left"/>
    </w:lvl>
  </w:abstractNum>
  <w:abstractNum w:abstractNumId="12">
    <w:nsid w:val="44CC74D5"/>
    <w:multiLevelType w:val="singleLevel"/>
    <w:tmpl w:val="44CC74D5"/>
    <w:lvl w:ilvl="0" w:tentative="0">
      <w:start w:val="1"/>
      <w:numFmt w:val="decimal"/>
      <w:suff w:val="space"/>
      <w:lvlText w:val="%1)"/>
      <w:lvlJc w:val="left"/>
    </w:lvl>
  </w:abstractNum>
  <w:abstractNum w:abstractNumId="13">
    <w:nsid w:val="4802A1FF"/>
    <w:multiLevelType w:val="singleLevel"/>
    <w:tmpl w:val="4802A1FF"/>
    <w:lvl w:ilvl="0" w:tentative="0">
      <w:start w:val="20"/>
      <w:numFmt w:val="decimal"/>
      <w:suff w:val="space"/>
      <w:lvlText w:val="%1."/>
      <w:lvlJc w:val="left"/>
    </w:lvl>
  </w:abstractNum>
  <w:abstractNum w:abstractNumId="14">
    <w:nsid w:val="4F2CE88A"/>
    <w:multiLevelType w:val="singleLevel"/>
    <w:tmpl w:val="4F2CE88A"/>
    <w:lvl w:ilvl="0" w:tentative="0">
      <w:start w:val="37"/>
      <w:numFmt w:val="decimal"/>
      <w:suff w:val="space"/>
      <w:lvlText w:val="%1."/>
      <w:lvlJc w:val="left"/>
    </w:lvl>
  </w:abstractNum>
  <w:abstractNum w:abstractNumId="15">
    <w:nsid w:val="5D9308EE"/>
    <w:multiLevelType w:val="multilevel"/>
    <w:tmpl w:val="5D9308EE"/>
    <w:lvl w:ilvl="0" w:tentative="0">
      <w:start w:val="1"/>
      <w:numFmt w:val="decimal"/>
      <w:lvlText w:val="%1."/>
      <w:lvlJc w:val="left"/>
      <w:pPr>
        <w:ind w:left="1147"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EFA734B"/>
    <w:multiLevelType w:val="singleLevel"/>
    <w:tmpl w:val="5EFA734B"/>
    <w:lvl w:ilvl="0" w:tentative="0">
      <w:start w:val="1"/>
      <w:numFmt w:val="decimal"/>
      <w:suff w:val="space"/>
      <w:lvlText w:val="%1)"/>
      <w:lvlJc w:val="left"/>
    </w:lvl>
  </w:abstractNum>
  <w:abstractNum w:abstractNumId="17">
    <w:nsid w:val="791B1872"/>
    <w:multiLevelType w:val="singleLevel"/>
    <w:tmpl w:val="791B1872"/>
    <w:lvl w:ilvl="0" w:tentative="0">
      <w:start w:val="27"/>
      <w:numFmt w:val="decimal"/>
      <w:suff w:val="space"/>
      <w:lvlText w:val="%1."/>
      <w:lvlJc w:val="left"/>
      <w:rPr>
        <w:rFonts w:hint="default"/>
        <w:b/>
        <w:bCs/>
        <w:sz w:val="28"/>
        <w:szCs w:val="28"/>
      </w:rPr>
    </w:lvl>
  </w:abstractNum>
  <w:num w:numId="1">
    <w:abstractNumId w:val="8"/>
  </w:num>
  <w:num w:numId="2">
    <w:abstractNumId w:val="15"/>
  </w:num>
  <w:num w:numId="3">
    <w:abstractNumId w:val="6"/>
  </w:num>
  <w:num w:numId="4">
    <w:abstractNumId w:val="11"/>
  </w:num>
  <w:num w:numId="5">
    <w:abstractNumId w:val="5"/>
  </w:num>
  <w:num w:numId="6">
    <w:abstractNumId w:val="1"/>
  </w:num>
  <w:num w:numId="7">
    <w:abstractNumId w:val="7"/>
  </w:num>
  <w:num w:numId="8">
    <w:abstractNumId w:val="2"/>
  </w:num>
  <w:num w:numId="9">
    <w:abstractNumId w:val="12"/>
  </w:num>
  <w:num w:numId="10">
    <w:abstractNumId w:val="9"/>
  </w:num>
  <w:num w:numId="11">
    <w:abstractNumId w:val="13"/>
  </w:num>
  <w:num w:numId="12">
    <w:abstractNumId w:val="3"/>
  </w:num>
  <w:num w:numId="13">
    <w:abstractNumId w:val="17"/>
  </w:num>
  <w:num w:numId="14">
    <w:abstractNumId w:val="10"/>
  </w:num>
  <w:num w:numId="15">
    <w:abstractNumId w:val="16"/>
  </w:num>
  <w:num w:numId="16">
    <w:abstractNumId w:val="14"/>
  </w:num>
  <w:num w:numId="17">
    <w:abstractNumId w:val="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nforcement="0"/>
  <w:defaultTabStop w:val="708"/>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3A2C"/>
    <w:rsid w:val="00002161"/>
    <w:rsid w:val="0000326F"/>
    <w:rsid w:val="0001050F"/>
    <w:rsid w:val="000356F4"/>
    <w:rsid w:val="00045CE5"/>
    <w:rsid w:val="00060C25"/>
    <w:rsid w:val="00072A55"/>
    <w:rsid w:val="0007334C"/>
    <w:rsid w:val="00087029"/>
    <w:rsid w:val="000918D3"/>
    <w:rsid w:val="000950C4"/>
    <w:rsid w:val="00096B31"/>
    <w:rsid w:val="000A0A3C"/>
    <w:rsid w:val="000A5182"/>
    <w:rsid w:val="000A63DC"/>
    <w:rsid w:val="000A65F6"/>
    <w:rsid w:val="000A6FEF"/>
    <w:rsid w:val="000C0EFD"/>
    <w:rsid w:val="000F1771"/>
    <w:rsid w:val="000F38C3"/>
    <w:rsid w:val="001023AB"/>
    <w:rsid w:val="001074A0"/>
    <w:rsid w:val="001102A9"/>
    <w:rsid w:val="00113CC5"/>
    <w:rsid w:val="00117FAE"/>
    <w:rsid w:val="00124B83"/>
    <w:rsid w:val="001270B2"/>
    <w:rsid w:val="001363BA"/>
    <w:rsid w:val="00141C3A"/>
    <w:rsid w:val="00146A9B"/>
    <w:rsid w:val="00147C7A"/>
    <w:rsid w:val="0015197A"/>
    <w:rsid w:val="00155E55"/>
    <w:rsid w:val="001646FB"/>
    <w:rsid w:val="0018058C"/>
    <w:rsid w:val="00193B61"/>
    <w:rsid w:val="001955F0"/>
    <w:rsid w:val="001956D3"/>
    <w:rsid w:val="001A2301"/>
    <w:rsid w:val="001B0D0F"/>
    <w:rsid w:val="001C5A0B"/>
    <w:rsid w:val="001E5C2A"/>
    <w:rsid w:val="0020086A"/>
    <w:rsid w:val="002104F7"/>
    <w:rsid w:val="00222266"/>
    <w:rsid w:val="0022262C"/>
    <w:rsid w:val="002234D8"/>
    <w:rsid w:val="00226DA7"/>
    <w:rsid w:val="00236BD2"/>
    <w:rsid w:val="00240188"/>
    <w:rsid w:val="00240701"/>
    <w:rsid w:val="00247EE2"/>
    <w:rsid w:val="0025699E"/>
    <w:rsid w:val="0026340D"/>
    <w:rsid w:val="00264F6D"/>
    <w:rsid w:val="002762A4"/>
    <w:rsid w:val="00287BC0"/>
    <w:rsid w:val="00290CAE"/>
    <w:rsid w:val="00292989"/>
    <w:rsid w:val="00293904"/>
    <w:rsid w:val="0029412D"/>
    <w:rsid w:val="00294A8E"/>
    <w:rsid w:val="0029564A"/>
    <w:rsid w:val="00296E65"/>
    <w:rsid w:val="002A269D"/>
    <w:rsid w:val="002B238D"/>
    <w:rsid w:val="002D75C6"/>
    <w:rsid w:val="002E1EE4"/>
    <w:rsid w:val="002E6105"/>
    <w:rsid w:val="002F571A"/>
    <w:rsid w:val="00301472"/>
    <w:rsid w:val="00306C9D"/>
    <w:rsid w:val="0031030C"/>
    <w:rsid w:val="003209CF"/>
    <w:rsid w:val="0032105B"/>
    <w:rsid w:val="003225A3"/>
    <w:rsid w:val="00336760"/>
    <w:rsid w:val="00347694"/>
    <w:rsid w:val="0035336D"/>
    <w:rsid w:val="00357008"/>
    <w:rsid w:val="00362188"/>
    <w:rsid w:val="003657D6"/>
    <w:rsid w:val="003658D0"/>
    <w:rsid w:val="0037050F"/>
    <w:rsid w:val="00371004"/>
    <w:rsid w:val="00374098"/>
    <w:rsid w:val="00380AE2"/>
    <w:rsid w:val="0039689D"/>
    <w:rsid w:val="003C0571"/>
    <w:rsid w:val="003C45B1"/>
    <w:rsid w:val="003D3824"/>
    <w:rsid w:val="003D60EE"/>
    <w:rsid w:val="003E05CE"/>
    <w:rsid w:val="003F46E1"/>
    <w:rsid w:val="003F59E7"/>
    <w:rsid w:val="003F6AFE"/>
    <w:rsid w:val="003F7BF2"/>
    <w:rsid w:val="004025E0"/>
    <w:rsid w:val="004045C2"/>
    <w:rsid w:val="00423948"/>
    <w:rsid w:val="0043686E"/>
    <w:rsid w:val="00446CA6"/>
    <w:rsid w:val="0046097D"/>
    <w:rsid w:val="004701FB"/>
    <w:rsid w:val="00471722"/>
    <w:rsid w:val="004738B8"/>
    <w:rsid w:val="0049611A"/>
    <w:rsid w:val="0049677E"/>
    <w:rsid w:val="004A6589"/>
    <w:rsid w:val="004A6ACB"/>
    <w:rsid w:val="004B6EF9"/>
    <w:rsid w:val="004D0495"/>
    <w:rsid w:val="004D4850"/>
    <w:rsid w:val="004D5538"/>
    <w:rsid w:val="004E4490"/>
    <w:rsid w:val="004E4CBF"/>
    <w:rsid w:val="004F365C"/>
    <w:rsid w:val="004F630F"/>
    <w:rsid w:val="004F7C90"/>
    <w:rsid w:val="005048B8"/>
    <w:rsid w:val="00517468"/>
    <w:rsid w:val="00517561"/>
    <w:rsid w:val="00556279"/>
    <w:rsid w:val="0056016E"/>
    <w:rsid w:val="00562F7F"/>
    <w:rsid w:val="00565AE9"/>
    <w:rsid w:val="00573279"/>
    <w:rsid w:val="0058262F"/>
    <w:rsid w:val="00592876"/>
    <w:rsid w:val="005B0665"/>
    <w:rsid w:val="005B3AF3"/>
    <w:rsid w:val="005B402F"/>
    <w:rsid w:val="005B6137"/>
    <w:rsid w:val="005C4AD0"/>
    <w:rsid w:val="005D3D27"/>
    <w:rsid w:val="005E017E"/>
    <w:rsid w:val="005E7D88"/>
    <w:rsid w:val="005F3A2C"/>
    <w:rsid w:val="005F5A94"/>
    <w:rsid w:val="005F69E6"/>
    <w:rsid w:val="00602E33"/>
    <w:rsid w:val="006043DC"/>
    <w:rsid w:val="0061187A"/>
    <w:rsid w:val="006138C7"/>
    <w:rsid w:val="00617330"/>
    <w:rsid w:val="006246A6"/>
    <w:rsid w:val="00627269"/>
    <w:rsid w:val="0063791B"/>
    <w:rsid w:val="00640DD8"/>
    <w:rsid w:val="00643292"/>
    <w:rsid w:val="006439F3"/>
    <w:rsid w:val="00647C99"/>
    <w:rsid w:val="0067130D"/>
    <w:rsid w:val="00675FEB"/>
    <w:rsid w:val="00676B23"/>
    <w:rsid w:val="00681D94"/>
    <w:rsid w:val="00682AD0"/>
    <w:rsid w:val="00693FF4"/>
    <w:rsid w:val="00695B9D"/>
    <w:rsid w:val="00695DC2"/>
    <w:rsid w:val="006B11FD"/>
    <w:rsid w:val="006B2022"/>
    <w:rsid w:val="006B6FDC"/>
    <w:rsid w:val="006C2090"/>
    <w:rsid w:val="006D6010"/>
    <w:rsid w:val="006E0075"/>
    <w:rsid w:val="006E52F8"/>
    <w:rsid w:val="006E6A49"/>
    <w:rsid w:val="006F5739"/>
    <w:rsid w:val="0070360A"/>
    <w:rsid w:val="00722170"/>
    <w:rsid w:val="00723FAB"/>
    <w:rsid w:val="00730122"/>
    <w:rsid w:val="007318EE"/>
    <w:rsid w:val="00744972"/>
    <w:rsid w:val="00747467"/>
    <w:rsid w:val="00757AD0"/>
    <w:rsid w:val="007675BF"/>
    <w:rsid w:val="00771E46"/>
    <w:rsid w:val="0077301A"/>
    <w:rsid w:val="00781973"/>
    <w:rsid w:val="007822D4"/>
    <w:rsid w:val="007A5D38"/>
    <w:rsid w:val="007B780E"/>
    <w:rsid w:val="007C3974"/>
    <w:rsid w:val="007C518D"/>
    <w:rsid w:val="007D1B66"/>
    <w:rsid w:val="007D36C9"/>
    <w:rsid w:val="007D5DE6"/>
    <w:rsid w:val="007D7243"/>
    <w:rsid w:val="007E7C08"/>
    <w:rsid w:val="007F0412"/>
    <w:rsid w:val="00805B7F"/>
    <w:rsid w:val="0081010D"/>
    <w:rsid w:val="00815666"/>
    <w:rsid w:val="00817273"/>
    <w:rsid w:val="00817A8B"/>
    <w:rsid w:val="008235CB"/>
    <w:rsid w:val="0083210D"/>
    <w:rsid w:val="008341FC"/>
    <w:rsid w:val="00853FF3"/>
    <w:rsid w:val="0085439F"/>
    <w:rsid w:val="0086343A"/>
    <w:rsid w:val="00872C68"/>
    <w:rsid w:val="00876829"/>
    <w:rsid w:val="0087693B"/>
    <w:rsid w:val="00877590"/>
    <w:rsid w:val="008918A0"/>
    <w:rsid w:val="00891E13"/>
    <w:rsid w:val="008B3859"/>
    <w:rsid w:val="008B4334"/>
    <w:rsid w:val="008C234E"/>
    <w:rsid w:val="008C68F5"/>
    <w:rsid w:val="008D52EA"/>
    <w:rsid w:val="008D6003"/>
    <w:rsid w:val="00913D6C"/>
    <w:rsid w:val="00915C88"/>
    <w:rsid w:val="0091728D"/>
    <w:rsid w:val="00922B9A"/>
    <w:rsid w:val="00922C19"/>
    <w:rsid w:val="009243EE"/>
    <w:rsid w:val="00927379"/>
    <w:rsid w:val="0093041C"/>
    <w:rsid w:val="00936A38"/>
    <w:rsid w:val="0094192C"/>
    <w:rsid w:val="00942B8B"/>
    <w:rsid w:val="00953AFC"/>
    <w:rsid w:val="009560D7"/>
    <w:rsid w:val="00967D73"/>
    <w:rsid w:val="00971C2E"/>
    <w:rsid w:val="00972076"/>
    <w:rsid w:val="00983123"/>
    <w:rsid w:val="0099410A"/>
    <w:rsid w:val="009949EE"/>
    <w:rsid w:val="00994DF2"/>
    <w:rsid w:val="009A06EE"/>
    <w:rsid w:val="009B0463"/>
    <w:rsid w:val="009B23C5"/>
    <w:rsid w:val="009B55C0"/>
    <w:rsid w:val="009C33E0"/>
    <w:rsid w:val="009F2D00"/>
    <w:rsid w:val="00A010C1"/>
    <w:rsid w:val="00A03A4C"/>
    <w:rsid w:val="00A0646F"/>
    <w:rsid w:val="00A13054"/>
    <w:rsid w:val="00A22E91"/>
    <w:rsid w:val="00A244DB"/>
    <w:rsid w:val="00A24FA2"/>
    <w:rsid w:val="00A319DD"/>
    <w:rsid w:val="00A33C5F"/>
    <w:rsid w:val="00A368AD"/>
    <w:rsid w:val="00A51F24"/>
    <w:rsid w:val="00A53E11"/>
    <w:rsid w:val="00A575FF"/>
    <w:rsid w:val="00A6227D"/>
    <w:rsid w:val="00A664D2"/>
    <w:rsid w:val="00A66D6A"/>
    <w:rsid w:val="00A67023"/>
    <w:rsid w:val="00A810E8"/>
    <w:rsid w:val="00A90111"/>
    <w:rsid w:val="00A9345F"/>
    <w:rsid w:val="00AB13C0"/>
    <w:rsid w:val="00AB67D8"/>
    <w:rsid w:val="00AC6E5E"/>
    <w:rsid w:val="00AD029F"/>
    <w:rsid w:val="00AD71B0"/>
    <w:rsid w:val="00AF11DA"/>
    <w:rsid w:val="00AF562A"/>
    <w:rsid w:val="00B0064D"/>
    <w:rsid w:val="00B021BC"/>
    <w:rsid w:val="00B03E67"/>
    <w:rsid w:val="00B21272"/>
    <w:rsid w:val="00B26029"/>
    <w:rsid w:val="00B302D3"/>
    <w:rsid w:val="00B34D27"/>
    <w:rsid w:val="00B363BC"/>
    <w:rsid w:val="00B372AB"/>
    <w:rsid w:val="00B50268"/>
    <w:rsid w:val="00B55E1B"/>
    <w:rsid w:val="00B643F9"/>
    <w:rsid w:val="00B720EB"/>
    <w:rsid w:val="00B767F3"/>
    <w:rsid w:val="00B80034"/>
    <w:rsid w:val="00B82772"/>
    <w:rsid w:val="00B92EEF"/>
    <w:rsid w:val="00B94A7E"/>
    <w:rsid w:val="00B97D6D"/>
    <w:rsid w:val="00BA613D"/>
    <w:rsid w:val="00BA7AD3"/>
    <w:rsid w:val="00BB4880"/>
    <w:rsid w:val="00BB6CEC"/>
    <w:rsid w:val="00BC2E9A"/>
    <w:rsid w:val="00BC3BC9"/>
    <w:rsid w:val="00BC5696"/>
    <w:rsid w:val="00BC5A6F"/>
    <w:rsid w:val="00BC6F43"/>
    <w:rsid w:val="00BD3A72"/>
    <w:rsid w:val="00BD71E6"/>
    <w:rsid w:val="00BE2F50"/>
    <w:rsid w:val="00BE3ABA"/>
    <w:rsid w:val="00BE7312"/>
    <w:rsid w:val="00BF01E9"/>
    <w:rsid w:val="00BF4DF0"/>
    <w:rsid w:val="00C0112A"/>
    <w:rsid w:val="00C01F66"/>
    <w:rsid w:val="00C031BE"/>
    <w:rsid w:val="00C05C75"/>
    <w:rsid w:val="00C2288A"/>
    <w:rsid w:val="00C271A7"/>
    <w:rsid w:val="00C42249"/>
    <w:rsid w:val="00C501F1"/>
    <w:rsid w:val="00C53180"/>
    <w:rsid w:val="00C6010D"/>
    <w:rsid w:val="00C73D0F"/>
    <w:rsid w:val="00C821AD"/>
    <w:rsid w:val="00C91C24"/>
    <w:rsid w:val="00C931ED"/>
    <w:rsid w:val="00CC25C2"/>
    <w:rsid w:val="00CD4371"/>
    <w:rsid w:val="00CE3064"/>
    <w:rsid w:val="00CE3D49"/>
    <w:rsid w:val="00CE7C37"/>
    <w:rsid w:val="00CF1522"/>
    <w:rsid w:val="00CF2DE6"/>
    <w:rsid w:val="00CF3643"/>
    <w:rsid w:val="00CF63F4"/>
    <w:rsid w:val="00D0364A"/>
    <w:rsid w:val="00D13C3A"/>
    <w:rsid w:val="00D152AD"/>
    <w:rsid w:val="00D3426C"/>
    <w:rsid w:val="00D52C32"/>
    <w:rsid w:val="00D565D7"/>
    <w:rsid w:val="00D61424"/>
    <w:rsid w:val="00D65664"/>
    <w:rsid w:val="00D737FB"/>
    <w:rsid w:val="00D75812"/>
    <w:rsid w:val="00D85488"/>
    <w:rsid w:val="00D97C24"/>
    <w:rsid w:val="00DA4A59"/>
    <w:rsid w:val="00DA4D0B"/>
    <w:rsid w:val="00DA7A7C"/>
    <w:rsid w:val="00DB3737"/>
    <w:rsid w:val="00DB50F5"/>
    <w:rsid w:val="00DB6E95"/>
    <w:rsid w:val="00DC18FC"/>
    <w:rsid w:val="00DD1F2A"/>
    <w:rsid w:val="00DE41FA"/>
    <w:rsid w:val="00DE5402"/>
    <w:rsid w:val="00DF2058"/>
    <w:rsid w:val="00DF2360"/>
    <w:rsid w:val="00DF4F04"/>
    <w:rsid w:val="00E008B6"/>
    <w:rsid w:val="00E05C44"/>
    <w:rsid w:val="00E1372C"/>
    <w:rsid w:val="00E16B16"/>
    <w:rsid w:val="00E20F06"/>
    <w:rsid w:val="00E308D4"/>
    <w:rsid w:val="00E479DA"/>
    <w:rsid w:val="00E52D50"/>
    <w:rsid w:val="00E63A88"/>
    <w:rsid w:val="00E6435F"/>
    <w:rsid w:val="00E7006A"/>
    <w:rsid w:val="00E701EC"/>
    <w:rsid w:val="00E774A0"/>
    <w:rsid w:val="00E93DF7"/>
    <w:rsid w:val="00EA0F76"/>
    <w:rsid w:val="00EA30EC"/>
    <w:rsid w:val="00EA7021"/>
    <w:rsid w:val="00EA7F1A"/>
    <w:rsid w:val="00EB7368"/>
    <w:rsid w:val="00EC7758"/>
    <w:rsid w:val="00ED00D8"/>
    <w:rsid w:val="00ED74C5"/>
    <w:rsid w:val="00EF3429"/>
    <w:rsid w:val="00F03452"/>
    <w:rsid w:val="00F06E90"/>
    <w:rsid w:val="00F11D62"/>
    <w:rsid w:val="00F15559"/>
    <w:rsid w:val="00F1621C"/>
    <w:rsid w:val="00F30441"/>
    <w:rsid w:val="00F32266"/>
    <w:rsid w:val="00F40E6B"/>
    <w:rsid w:val="00F70410"/>
    <w:rsid w:val="00F733D8"/>
    <w:rsid w:val="00F75202"/>
    <w:rsid w:val="00F76E94"/>
    <w:rsid w:val="00F87E33"/>
    <w:rsid w:val="00F9203F"/>
    <w:rsid w:val="00F93076"/>
    <w:rsid w:val="00FA58E9"/>
    <w:rsid w:val="00FB27E9"/>
    <w:rsid w:val="00FB5ED5"/>
    <w:rsid w:val="00FC5DB0"/>
    <w:rsid w:val="00FC6B2D"/>
    <w:rsid w:val="00FD0265"/>
    <w:rsid w:val="00FD28B7"/>
    <w:rsid w:val="00FD4D15"/>
    <w:rsid w:val="00FE2AA5"/>
    <w:rsid w:val="00FE7B77"/>
    <w:rsid w:val="00FF3565"/>
    <w:rsid w:val="02416782"/>
    <w:rsid w:val="05420F2F"/>
    <w:rsid w:val="0DE10193"/>
    <w:rsid w:val="145F1691"/>
    <w:rsid w:val="1CDB37CA"/>
    <w:rsid w:val="23AF6978"/>
    <w:rsid w:val="242104A8"/>
    <w:rsid w:val="24743AAF"/>
    <w:rsid w:val="31297173"/>
    <w:rsid w:val="36002802"/>
    <w:rsid w:val="39E41EFB"/>
    <w:rsid w:val="3C7B66F7"/>
    <w:rsid w:val="4669635C"/>
    <w:rsid w:val="599173F2"/>
    <w:rsid w:val="5E213514"/>
    <w:rsid w:val="5E8320EA"/>
    <w:rsid w:val="603A639A"/>
    <w:rsid w:val="611343A8"/>
    <w:rsid w:val="6C3C08BB"/>
    <w:rsid w:val="78F355D7"/>
    <w:rsid w:val="7A3A6D1C"/>
    <w:rsid w:val="7B06334F"/>
    <w:rsid w:val="7D9C401D"/>
    <w:rsid w:val="7DCB53F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qFormat="1"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widowControl w:val="0"/>
    </w:pPr>
    <w:rPr>
      <w:rFonts w:ascii="Calibri" w:hAnsi="Calibri" w:eastAsia="Times New Roman" w:cs="Times New Roman"/>
      <w:color w:val="000000"/>
      <w:sz w:val="22"/>
      <w:lang w:val="ru-RU" w:eastAsia="ru-RU" w:bidi="ar-SA"/>
    </w:rPr>
  </w:style>
  <w:style w:type="paragraph" w:styleId="2">
    <w:name w:val="heading 1"/>
    <w:next w:val="3"/>
    <w:link w:val="37"/>
    <w:qFormat/>
    <w:uiPriority w:val="9"/>
    <w:pPr>
      <w:widowControl w:val="0"/>
      <w:outlineLvl w:val="0"/>
    </w:pPr>
    <w:rPr>
      <w:rFonts w:ascii="XO Thames" w:hAnsi="XO Thames" w:eastAsia="Times New Roman" w:cs="Times New Roman"/>
      <w:b/>
      <w:color w:val="000000"/>
      <w:sz w:val="32"/>
      <w:lang w:val="ru-RU" w:eastAsia="ru-RU" w:bidi="ar-SA"/>
    </w:rPr>
  </w:style>
  <w:style w:type="paragraph" w:styleId="5">
    <w:name w:val="heading 2"/>
    <w:next w:val="3"/>
    <w:link w:val="38"/>
    <w:qFormat/>
    <w:uiPriority w:val="9"/>
    <w:pPr>
      <w:widowControl w:val="0"/>
      <w:outlineLvl w:val="1"/>
    </w:pPr>
    <w:rPr>
      <w:rFonts w:ascii="XO Thames" w:hAnsi="XO Thames" w:eastAsia="Times New Roman" w:cs="Times New Roman"/>
      <w:b/>
      <w:color w:val="000000"/>
      <w:sz w:val="28"/>
      <w:lang w:val="ru-RU" w:eastAsia="ru-RU" w:bidi="ar-SA"/>
    </w:rPr>
  </w:style>
  <w:style w:type="paragraph" w:styleId="6">
    <w:name w:val="heading 3"/>
    <w:basedOn w:val="4"/>
    <w:next w:val="3"/>
    <w:link w:val="39"/>
    <w:qFormat/>
    <w:uiPriority w:val="9"/>
    <w:pPr>
      <w:spacing w:after="160" w:line="264" w:lineRule="auto"/>
      <w:outlineLvl w:val="2"/>
    </w:pPr>
    <w:rPr>
      <w:rFonts w:ascii="Times New Roman" w:hAnsi="Times New Roman"/>
      <w:b/>
      <w:sz w:val="27"/>
    </w:rPr>
  </w:style>
  <w:style w:type="paragraph" w:styleId="7">
    <w:name w:val="heading 4"/>
    <w:next w:val="3"/>
    <w:link w:val="40"/>
    <w:qFormat/>
    <w:uiPriority w:val="9"/>
    <w:pPr>
      <w:widowControl w:val="0"/>
      <w:outlineLvl w:val="3"/>
    </w:pPr>
    <w:rPr>
      <w:rFonts w:ascii="XO Thames" w:hAnsi="XO Thames" w:eastAsia="Times New Roman" w:cs="Times New Roman"/>
      <w:b/>
      <w:color w:val="000000"/>
      <w:sz w:val="24"/>
      <w:lang w:val="ru-RU" w:eastAsia="ru-RU" w:bidi="ar-SA"/>
    </w:rPr>
  </w:style>
  <w:style w:type="paragraph" w:styleId="8">
    <w:name w:val="heading 5"/>
    <w:basedOn w:val="9"/>
    <w:next w:val="3"/>
    <w:link w:val="41"/>
    <w:qFormat/>
    <w:uiPriority w:val="9"/>
    <w:pPr>
      <w:spacing w:before="120" w:after="120"/>
      <w:jc w:val="both"/>
      <w:outlineLvl w:val="4"/>
    </w:pPr>
    <w:rPr>
      <w:sz w:val="22"/>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3">
    <w:name w:val="Text body"/>
    <w:basedOn w:val="4"/>
    <w:qFormat/>
    <w:uiPriority w:val="0"/>
  </w:style>
  <w:style w:type="paragraph" w:customStyle="1" w:styleId="4">
    <w:name w:val="Standard"/>
    <w:qFormat/>
    <w:uiPriority w:val="0"/>
    <w:rPr>
      <w:rFonts w:ascii="Calibri" w:hAnsi="Calibri" w:eastAsia="Times New Roman" w:cs="Times New Roman"/>
      <w:color w:val="000000"/>
      <w:sz w:val="22"/>
      <w:lang w:val="ru-RU" w:eastAsia="ru-RU" w:bidi="ar-SA"/>
    </w:rPr>
  </w:style>
  <w:style w:type="paragraph" w:styleId="9">
    <w:name w:val="Title"/>
    <w:basedOn w:val="4"/>
    <w:next w:val="3"/>
    <w:link w:val="110"/>
    <w:qFormat/>
    <w:uiPriority w:val="10"/>
    <w:pPr>
      <w:widowControl w:val="0"/>
    </w:pPr>
    <w:rPr>
      <w:rFonts w:ascii="XO Thames" w:hAnsi="XO Thames"/>
      <w:b/>
      <w:caps/>
      <w:sz w:val="40"/>
    </w:rPr>
  </w:style>
  <w:style w:type="character" w:styleId="12">
    <w:name w:val="Hyperlink"/>
    <w:link w:val="13"/>
    <w:qFormat/>
    <w:uiPriority w:val="0"/>
    <w:rPr>
      <w:rFonts w:ascii="Calibri" w:hAnsi="Calibri" w:eastAsia="Times New Roman" w:cs="Times New Roman"/>
      <w:color w:val="0000FF"/>
      <w:szCs w:val="20"/>
      <w:u w:val="single"/>
      <w:lang w:eastAsia="ru-RU"/>
    </w:rPr>
  </w:style>
  <w:style w:type="paragraph" w:customStyle="1" w:styleId="13">
    <w:name w:val="Гиперссылка2"/>
    <w:link w:val="12"/>
    <w:qFormat/>
    <w:uiPriority w:val="0"/>
    <w:rPr>
      <w:rFonts w:ascii="Calibri" w:hAnsi="Calibri" w:eastAsia="Times New Roman" w:cs="Times New Roman"/>
      <w:color w:val="0000FF"/>
      <w:sz w:val="22"/>
      <w:u w:val="single"/>
      <w:lang w:val="ru-RU" w:eastAsia="ru-RU" w:bidi="ar-SA"/>
    </w:rPr>
  </w:style>
  <w:style w:type="paragraph" w:styleId="14">
    <w:name w:val="Balloon Text"/>
    <w:basedOn w:val="1"/>
    <w:link w:val="67"/>
    <w:qFormat/>
    <w:uiPriority w:val="0"/>
    <w:rPr>
      <w:rFonts w:ascii="Tahoma" w:hAnsi="Tahoma"/>
      <w:sz w:val="16"/>
    </w:rPr>
  </w:style>
  <w:style w:type="paragraph" w:styleId="15">
    <w:name w:val="caption"/>
    <w:basedOn w:val="4"/>
    <w:link w:val="107"/>
    <w:qFormat/>
    <w:uiPriority w:val="0"/>
    <w:pPr>
      <w:spacing w:after="200"/>
    </w:pPr>
    <w:rPr>
      <w:b/>
      <w:color w:val="5B9BD5"/>
      <w:sz w:val="18"/>
    </w:rPr>
  </w:style>
  <w:style w:type="paragraph" w:styleId="16">
    <w:name w:val="annotation text"/>
    <w:basedOn w:val="1"/>
    <w:link w:val="85"/>
    <w:unhideWhenUsed/>
    <w:qFormat/>
    <w:uiPriority w:val="0"/>
    <w:rPr>
      <w:sz w:val="20"/>
    </w:rPr>
  </w:style>
  <w:style w:type="paragraph" w:styleId="17">
    <w:name w:val="index 1"/>
    <w:basedOn w:val="1"/>
    <w:next w:val="1"/>
    <w:semiHidden/>
    <w:unhideWhenUsed/>
    <w:qFormat/>
    <w:uiPriority w:val="99"/>
    <w:pPr>
      <w:ind w:left="220" w:hanging="220"/>
    </w:pPr>
  </w:style>
  <w:style w:type="paragraph" w:styleId="18">
    <w:name w:val="annotation subject"/>
    <w:basedOn w:val="16"/>
    <w:next w:val="16"/>
    <w:link w:val="86"/>
    <w:qFormat/>
    <w:uiPriority w:val="0"/>
    <w:rPr>
      <w:b/>
    </w:rPr>
  </w:style>
  <w:style w:type="paragraph" w:styleId="19">
    <w:name w:val="toc 8"/>
    <w:next w:val="1"/>
    <w:link w:val="97"/>
    <w:qFormat/>
    <w:uiPriority w:val="39"/>
    <w:pPr>
      <w:widowControl w:val="0"/>
      <w:ind w:left="1400"/>
    </w:pPr>
    <w:rPr>
      <w:rFonts w:ascii="XO Thames" w:hAnsi="XO Thames" w:eastAsia="Times New Roman" w:cs="Times New Roman"/>
      <w:color w:val="000000"/>
      <w:sz w:val="28"/>
      <w:lang w:val="ru-RU" w:eastAsia="ru-RU" w:bidi="ar-SA"/>
    </w:rPr>
  </w:style>
  <w:style w:type="paragraph" w:styleId="20">
    <w:name w:val="header"/>
    <w:basedOn w:val="1"/>
    <w:link w:val="106"/>
    <w:qFormat/>
    <w:uiPriority w:val="99"/>
    <w:pPr>
      <w:tabs>
        <w:tab w:val="center" w:pos="4680"/>
        <w:tab w:val="right" w:pos="9360"/>
      </w:tabs>
    </w:pPr>
  </w:style>
  <w:style w:type="paragraph" w:styleId="21">
    <w:name w:val="toc 9"/>
    <w:next w:val="1"/>
    <w:link w:val="93"/>
    <w:qFormat/>
    <w:uiPriority w:val="39"/>
    <w:pPr>
      <w:widowControl w:val="0"/>
      <w:ind w:left="1600"/>
    </w:pPr>
    <w:rPr>
      <w:rFonts w:ascii="XO Thames" w:hAnsi="XO Thames" w:eastAsia="Times New Roman" w:cs="Times New Roman"/>
      <w:color w:val="000000"/>
      <w:sz w:val="28"/>
      <w:lang w:val="ru-RU" w:eastAsia="ru-RU" w:bidi="ar-SA"/>
    </w:rPr>
  </w:style>
  <w:style w:type="paragraph" w:styleId="22">
    <w:name w:val="toc 7"/>
    <w:next w:val="1"/>
    <w:link w:val="51"/>
    <w:qFormat/>
    <w:uiPriority w:val="39"/>
    <w:pPr>
      <w:widowControl w:val="0"/>
      <w:ind w:left="1200"/>
    </w:pPr>
    <w:rPr>
      <w:rFonts w:ascii="XO Thames" w:hAnsi="XO Thames" w:eastAsia="Times New Roman" w:cs="Times New Roman"/>
      <w:color w:val="000000"/>
      <w:sz w:val="28"/>
      <w:lang w:val="ru-RU" w:eastAsia="ru-RU" w:bidi="ar-SA"/>
    </w:rPr>
  </w:style>
  <w:style w:type="paragraph" w:styleId="23">
    <w:name w:val="Body Text"/>
    <w:basedOn w:val="1"/>
    <w:link w:val="71"/>
    <w:qFormat/>
    <w:uiPriority w:val="0"/>
    <w:pPr>
      <w:spacing w:after="140" w:line="276" w:lineRule="auto"/>
    </w:pPr>
  </w:style>
  <w:style w:type="paragraph" w:styleId="24">
    <w:name w:val="index heading"/>
    <w:basedOn w:val="4"/>
    <w:link w:val="109"/>
    <w:qFormat/>
    <w:uiPriority w:val="0"/>
    <w:pPr>
      <w:spacing w:after="160" w:line="264" w:lineRule="auto"/>
    </w:pPr>
  </w:style>
  <w:style w:type="paragraph" w:styleId="25">
    <w:name w:val="toc 1"/>
    <w:next w:val="1"/>
    <w:link w:val="84"/>
    <w:qFormat/>
    <w:uiPriority w:val="39"/>
    <w:pPr>
      <w:widowControl w:val="0"/>
    </w:pPr>
    <w:rPr>
      <w:rFonts w:ascii="XO Thames" w:hAnsi="XO Thames" w:eastAsia="Times New Roman" w:cs="Times New Roman"/>
      <w:b/>
      <w:color w:val="000000"/>
      <w:sz w:val="28"/>
      <w:lang w:val="ru-RU" w:eastAsia="ru-RU" w:bidi="ar-SA"/>
    </w:rPr>
  </w:style>
  <w:style w:type="paragraph" w:styleId="26">
    <w:name w:val="toc 6"/>
    <w:next w:val="1"/>
    <w:link w:val="50"/>
    <w:qFormat/>
    <w:uiPriority w:val="39"/>
    <w:pPr>
      <w:widowControl w:val="0"/>
      <w:ind w:left="1000"/>
    </w:pPr>
    <w:rPr>
      <w:rFonts w:ascii="XO Thames" w:hAnsi="XO Thames" w:eastAsia="Times New Roman" w:cs="Times New Roman"/>
      <w:color w:val="000000"/>
      <w:sz w:val="28"/>
      <w:lang w:val="ru-RU" w:eastAsia="ru-RU" w:bidi="ar-SA"/>
    </w:rPr>
  </w:style>
  <w:style w:type="paragraph" w:styleId="27">
    <w:name w:val="toc 3"/>
    <w:next w:val="1"/>
    <w:link w:val="69"/>
    <w:qFormat/>
    <w:uiPriority w:val="39"/>
    <w:pPr>
      <w:widowControl w:val="0"/>
      <w:ind w:left="400"/>
    </w:pPr>
    <w:rPr>
      <w:rFonts w:ascii="XO Thames" w:hAnsi="XO Thames" w:eastAsia="Times New Roman" w:cs="Times New Roman"/>
      <w:color w:val="000000"/>
      <w:sz w:val="28"/>
      <w:lang w:val="ru-RU" w:eastAsia="ru-RU" w:bidi="ar-SA"/>
    </w:rPr>
  </w:style>
  <w:style w:type="paragraph" w:styleId="28">
    <w:name w:val="toc 2"/>
    <w:next w:val="1"/>
    <w:link w:val="45"/>
    <w:qFormat/>
    <w:uiPriority w:val="39"/>
    <w:pPr>
      <w:widowControl w:val="0"/>
      <w:ind w:left="200"/>
    </w:pPr>
    <w:rPr>
      <w:rFonts w:ascii="XO Thames" w:hAnsi="XO Thames" w:eastAsia="Times New Roman" w:cs="Times New Roman"/>
      <w:color w:val="000000"/>
      <w:sz w:val="28"/>
      <w:lang w:val="ru-RU" w:eastAsia="ru-RU" w:bidi="ar-SA"/>
    </w:rPr>
  </w:style>
  <w:style w:type="paragraph" w:styleId="29">
    <w:name w:val="toc 4"/>
    <w:next w:val="1"/>
    <w:link w:val="46"/>
    <w:qFormat/>
    <w:uiPriority w:val="39"/>
    <w:pPr>
      <w:widowControl w:val="0"/>
      <w:ind w:left="600"/>
    </w:pPr>
    <w:rPr>
      <w:rFonts w:ascii="XO Thames" w:hAnsi="XO Thames" w:eastAsia="Times New Roman" w:cs="Times New Roman"/>
      <w:color w:val="000000"/>
      <w:sz w:val="28"/>
      <w:lang w:val="ru-RU" w:eastAsia="ru-RU" w:bidi="ar-SA"/>
    </w:rPr>
  </w:style>
  <w:style w:type="paragraph" w:styleId="30">
    <w:name w:val="toc 5"/>
    <w:next w:val="1"/>
    <w:link w:val="103"/>
    <w:qFormat/>
    <w:uiPriority w:val="39"/>
    <w:pPr>
      <w:widowControl w:val="0"/>
      <w:ind w:left="800"/>
    </w:pPr>
    <w:rPr>
      <w:rFonts w:ascii="XO Thames" w:hAnsi="XO Thames" w:eastAsia="Times New Roman" w:cs="Times New Roman"/>
      <w:color w:val="000000"/>
      <w:sz w:val="28"/>
      <w:lang w:val="ru-RU" w:eastAsia="ru-RU" w:bidi="ar-SA"/>
    </w:rPr>
  </w:style>
  <w:style w:type="paragraph" w:styleId="31">
    <w:name w:val="footer"/>
    <w:basedOn w:val="1"/>
    <w:link w:val="90"/>
    <w:qFormat/>
    <w:uiPriority w:val="0"/>
    <w:pPr>
      <w:tabs>
        <w:tab w:val="center" w:pos="4680"/>
        <w:tab w:val="right" w:pos="9360"/>
      </w:tabs>
    </w:pPr>
  </w:style>
  <w:style w:type="paragraph" w:styleId="32">
    <w:name w:val="List"/>
    <w:basedOn w:val="3"/>
    <w:link w:val="111"/>
    <w:qFormat/>
    <w:uiPriority w:val="0"/>
    <w:pPr>
      <w:spacing w:after="140" w:line="276" w:lineRule="auto"/>
    </w:pPr>
  </w:style>
  <w:style w:type="paragraph" w:styleId="33">
    <w:name w:val="Normal (Web)"/>
    <w:basedOn w:val="1"/>
    <w:link w:val="53"/>
    <w:qFormat/>
    <w:uiPriority w:val="99"/>
    <w:pPr>
      <w:spacing w:before="28" w:after="28"/>
    </w:pPr>
    <w:rPr>
      <w:rFonts w:ascii="Times New Roman" w:hAnsi="Times New Roman"/>
      <w:sz w:val="24"/>
    </w:rPr>
  </w:style>
  <w:style w:type="paragraph" w:styleId="34">
    <w:name w:val="Subtitle"/>
    <w:next w:val="3"/>
    <w:link w:val="108"/>
    <w:qFormat/>
    <w:uiPriority w:val="11"/>
    <w:pPr>
      <w:widowControl w:val="0"/>
    </w:pPr>
    <w:rPr>
      <w:rFonts w:ascii="XO Thames" w:hAnsi="XO Thames" w:eastAsia="Times New Roman" w:cs="Times New Roman"/>
      <w:i/>
      <w:color w:val="000000"/>
      <w:sz w:val="24"/>
      <w:lang w:val="ru-RU" w:eastAsia="ru-RU" w:bidi="ar-SA"/>
    </w:rPr>
  </w:style>
  <w:style w:type="table" w:styleId="35">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
    <w:name w:val="Standard2"/>
    <w:qFormat/>
    <w:uiPriority w:val="0"/>
    <w:pPr>
      <w:spacing w:after="160" w:line="264" w:lineRule="auto"/>
    </w:pPr>
    <w:rPr>
      <w:rFonts w:ascii="Calibri" w:hAnsi="Calibri" w:eastAsia="Times New Roman" w:cs="Times New Roman"/>
      <w:color w:val="000000"/>
      <w:sz w:val="22"/>
      <w:lang w:val="ru-RU" w:eastAsia="ru-RU" w:bidi="ar-SA"/>
    </w:rPr>
  </w:style>
  <w:style w:type="character" w:customStyle="1" w:styleId="37">
    <w:name w:val="Заголовок 1 Знак"/>
    <w:basedOn w:val="10"/>
    <w:link w:val="2"/>
    <w:qFormat/>
    <w:uiPriority w:val="9"/>
    <w:rPr>
      <w:rFonts w:ascii="XO Thames" w:hAnsi="XO Thames" w:eastAsia="Times New Roman" w:cs="Times New Roman"/>
      <w:b/>
      <w:color w:val="000000"/>
      <w:sz w:val="32"/>
      <w:szCs w:val="20"/>
      <w:lang w:eastAsia="ru-RU"/>
    </w:rPr>
  </w:style>
  <w:style w:type="character" w:customStyle="1" w:styleId="38">
    <w:name w:val="Заголовок 2 Знак"/>
    <w:basedOn w:val="10"/>
    <w:link w:val="5"/>
    <w:qFormat/>
    <w:uiPriority w:val="9"/>
    <w:rPr>
      <w:rFonts w:ascii="XO Thames" w:hAnsi="XO Thames" w:eastAsia="Times New Roman" w:cs="Times New Roman"/>
      <w:b/>
      <w:color w:val="000000"/>
      <w:sz w:val="28"/>
      <w:szCs w:val="20"/>
      <w:lang w:eastAsia="ru-RU"/>
    </w:rPr>
  </w:style>
  <w:style w:type="character" w:customStyle="1" w:styleId="39">
    <w:name w:val="Заголовок 3 Знак"/>
    <w:basedOn w:val="10"/>
    <w:link w:val="6"/>
    <w:qFormat/>
    <w:uiPriority w:val="9"/>
    <w:rPr>
      <w:rFonts w:ascii="Times New Roman" w:hAnsi="Times New Roman" w:eastAsia="Times New Roman" w:cs="Times New Roman"/>
      <w:b/>
      <w:color w:val="000000"/>
      <w:sz w:val="27"/>
      <w:szCs w:val="20"/>
      <w:lang w:eastAsia="ru-RU"/>
    </w:rPr>
  </w:style>
  <w:style w:type="character" w:customStyle="1" w:styleId="40">
    <w:name w:val="Заголовок 4 Знак"/>
    <w:basedOn w:val="10"/>
    <w:link w:val="7"/>
    <w:qFormat/>
    <w:uiPriority w:val="9"/>
    <w:rPr>
      <w:rFonts w:ascii="XO Thames" w:hAnsi="XO Thames" w:eastAsia="Times New Roman" w:cs="Times New Roman"/>
      <w:b/>
      <w:color w:val="000000"/>
      <w:sz w:val="24"/>
      <w:szCs w:val="20"/>
      <w:lang w:eastAsia="ru-RU"/>
    </w:rPr>
  </w:style>
  <w:style w:type="character" w:customStyle="1" w:styleId="41">
    <w:name w:val="Заголовок 5 Знак"/>
    <w:basedOn w:val="10"/>
    <w:link w:val="8"/>
    <w:qFormat/>
    <w:uiPriority w:val="9"/>
    <w:rPr>
      <w:rFonts w:ascii="XO Thames" w:hAnsi="XO Thames" w:eastAsia="Times New Roman" w:cs="Times New Roman"/>
      <w:b/>
      <w:caps/>
      <w:color w:val="000000"/>
      <w:szCs w:val="20"/>
      <w:lang w:eastAsia="ru-RU"/>
    </w:rPr>
  </w:style>
  <w:style w:type="character" w:customStyle="1" w:styleId="42">
    <w:name w:val="Обычный1"/>
    <w:qFormat/>
    <w:uiPriority w:val="0"/>
  </w:style>
  <w:style w:type="paragraph" w:customStyle="1" w:styleId="43">
    <w:name w:val="Contents 5"/>
    <w:basedOn w:val="44"/>
    <w:qFormat/>
    <w:uiPriority w:val="0"/>
    <w:rPr>
      <w:rFonts w:ascii="XO Thames" w:hAnsi="XO Thames"/>
      <w:sz w:val="28"/>
    </w:rPr>
  </w:style>
  <w:style w:type="paragraph" w:customStyle="1" w:styleId="44">
    <w:name w:val="Index"/>
    <w:basedOn w:val="4"/>
    <w:qFormat/>
    <w:uiPriority w:val="0"/>
  </w:style>
  <w:style w:type="character" w:customStyle="1" w:styleId="45">
    <w:name w:val="Оглавление 2 Знак"/>
    <w:link w:val="28"/>
    <w:qFormat/>
    <w:uiPriority w:val="39"/>
    <w:rPr>
      <w:rFonts w:ascii="XO Thames" w:hAnsi="XO Thames" w:eastAsia="Times New Roman" w:cs="Times New Roman"/>
      <w:color w:val="000000"/>
      <w:sz w:val="28"/>
      <w:szCs w:val="20"/>
      <w:lang w:eastAsia="ru-RU"/>
    </w:rPr>
  </w:style>
  <w:style w:type="character" w:customStyle="1" w:styleId="46">
    <w:name w:val="Оглавление 4 Знак"/>
    <w:link w:val="29"/>
    <w:qFormat/>
    <w:uiPriority w:val="39"/>
    <w:rPr>
      <w:rFonts w:ascii="XO Thames" w:hAnsi="XO Thames" w:eastAsia="Times New Roman" w:cs="Times New Roman"/>
      <w:color w:val="000000"/>
      <w:sz w:val="28"/>
      <w:szCs w:val="20"/>
      <w:lang w:eastAsia="ru-RU"/>
    </w:rPr>
  </w:style>
  <w:style w:type="paragraph" w:customStyle="1" w:styleId="47">
    <w:name w:val="Гиперссылка1"/>
    <w:qFormat/>
    <w:uiPriority w:val="0"/>
    <w:rPr>
      <w:rFonts w:ascii="Calibri" w:hAnsi="Calibri" w:eastAsia="Times New Roman" w:cs="Times New Roman"/>
      <w:color w:val="0000FF"/>
      <w:sz w:val="22"/>
      <w:u w:val="single"/>
      <w:lang w:val="ru-RU" w:eastAsia="ru-RU" w:bidi="ar-SA"/>
    </w:rPr>
  </w:style>
  <w:style w:type="paragraph" w:styleId="48">
    <w:name w:val="No Spacing"/>
    <w:link w:val="49"/>
    <w:qFormat/>
    <w:uiPriority w:val="1"/>
    <w:rPr>
      <w:rFonts w:ascii="Times New Roman" w:hAnsi="Times New Roman" w:eastAsia="Times New Roman" w:cs="Times New Roman"/>
      <w:color w:val="000000"/>
      <w:sz w:val="24"/>
      <w:lang w:val="ru-RU" w:eastAsia="ru-RU" w:bidi="ar-SA"/>
    </w:rPr>
  </w:style>
  <w:style w:type="character" w:customStyle="1" w:styleId="49">
    <w:name w:val="Без интервала Знак"/>
    <w:link w:val="48"/>
    <w:qFormat/>
    <w:uiPriority w:val="1"/>
    <w:rPr>
      <w:rFonts w:ascii="Times New Roman" w:hAnsi="Times New Roman" w:eastAsia="Times New Roman" w:cs="Times New Roman"/>
      <w:color w:val="000000"/>
      <w:sz w:val="24"/>
      <w:szCs w:val="20"/>
      <w:lang w:eastAsia="ru-RU"/>
    </w:rPr>
  </w:style>
  <w:style w:type="character" w:customStyle="1" w:styleId="50">
    <w:name w:val="Оглавление 6 Знак"/>
    <w:link w:val="26"/>
    <w:qFormat/>
    <w:uiPriority w:val="39"/>
    <w:rPr>
      <w:rFonts w:ascii="XO Thames" w:hAnsi="XO Thames" w:eastAsia="Times New Roman" w:cs="Times New Roman"/>
      <w:color w:val="000000"/>
      <w:sz w:val="28"/>
      <w:szCs w:val="20"/>
      <w:lang w:eastAsia="ru-RU"/>
    </w:rPr>
  </w:style>
  <w:style w:type="character" w:customStyle="1" w:styleId="51">
    <w:name w:val="Оглавление 7 Знак"/>
    <w:link w:val="22"/>
    <w:qFormat/>
    <w:uiPriority w:val="39"/>
    <w:rPr>
      <w:rFonts w:ascii="XO Thames" w:hAnsi="XO Thames" w:eastAsia="Times New Roman" w:cs="Times New Roman"/>
      <w:color w:val="000000"/>
      <w:sz w:val="28"/>
      <w:szCs w:val="20"/>
      <w:lang w:eastAsia="ru-RU"/>
    </w:rPr>
  </w:style>
  <w:style w:type="paragraph" w:customStyle="1" w:styleId="52">
    <w:name w:val="pj"/>
    <w:basedOn w:val="1"/>
    <w:qFormat/>
    <w:uiPriority w:val="0"/>
    <w:pPr>
      <w:widowControl/>
      <w:spacing w:beforeAutospacing="1" w:afterAutospacing="1"/>
    </w:pPr>
    <w:rPr>
      <w:rFonts w:ascii="Times New Roman" w:hAnsi="Times New Roman"/>
      <w:sz w:val="24"/>
    </w:rPr>
  </w:style>
  <w:style w:type="character" w:customStyle="1" w:styleId="53">
    <w:name w:val="Обычный (Интернет) Знак"/>
    <w:link w:val="33"/>
    <w:qFormat/>
    <w:uiPriority w:val="99"/>
    <w:rPr>
      <w:rFonts w:ascii="Times New Roman" w:hAnsi="Times New Roman" w:eastAsia="Times New Roman" w:cs="Times New Roman"/>
      <w:color w:val="000000"/>
      <w:sz w:val="24"/>
      <w:szCs w:val="20"/>
      <w:lang w:eastAsia="ru-RU"/>
    </w:rPr>
  </w:style>
  <w:style w:type="paragraph" w:customStyle="1" w:styleId="54">
    <w:name w:val="Contents 3"/>
    <w:basedOn w:val="24"/>
    <w:qFormat/>
    <w:uiPriority w:val="0"/>
    <w:pPr>
      <w:tabs>
        <w:tab w:val="right" w:leader="underscore" w:pos="9472"/>
      </w:tabs>
      <w:ind w:left="400"/>
    </w:pPr>
    <w:rPr>
      <w:rFonts w:ascii="XO Thames" w:hAnsi="XO Thames"/>
      <w:sz w:val="28"/>
    </w:rPr>
  </w:style>
  <w:style w:type="paragraph" w:customStyle="1" w:styleId="55">
    <w:name w:val="s1"/>
    <w:basedOn w:val="56"/>
    <w:qFormat/>
    <w:uiPriority w:val="0"/>
    <w:pPr>
      <w:widowControl w:val="0"/>
    </w:pPr>
  </w:style>
  <w:style w:type="paragraph" w:customStyle="1" w:styleId="56">
    <w:name w:val="Основной шрифт абзаца1"/>
    <w:qFormat/>
    <w:uiPriority w:val="0"/>
    <w:rPr>
      <w:rFonts w:ascii="Calibri" w:hAnsi="Calibri" w:eastAsia="Times New Roman" w:cs="Times New Roman"/>
      <w:color w:val="000000"/>
      <w:sz w:val="22"/>
      <w:lang w:val="ru-RU" w:eastAsia="ru-RU" w:bidi="ar-SA"/>
    </w:rPr>
  </w:style>
  <w:style w:type="paragraph" w:customStyle="1" w:styleId="57">
    <w:name w:val="Default Paragraph Font1"/>
    <w:qFormat/>
    <w:uiPriority w:val="0"/>
    <w:rPr>
      <w:rFonts w:ascii="Calibri" w:hAnsi="Calibri" w:eastAsia="Times New Roman" w:cs="Times New Roman"/>
      <w:color w:val="000000"/>
      <w:sz w:val="22"/>
      <w:lang w:val="ru-RU" w:eastAsia="ru-RU" w:bidi="ar-SA"/>
    </w:rPr>
  </w:style>
  <w:style w:type="paragraph" w:customStyle="1" w:styleId="58">
    <w:name w:val="Contents 9"/>
    <w:basedOn w:val="44"/>
    <w:qFormat/>
    <w:uiPriority w:val="0"/>
    <w:rPr>
      <w:rFonts w:ascii="XO Thames" w:hAnsi="XO Thames"/>
      <w:sz w:val="28"/>
    </w:rPr>
  </w:style>
  <w:style w:type="paragraph" w:customStyle="1" w:styleId="59">
    <w:name w:val="Contents 1"/>
    <w:basedOn w:val="44"/>
    <w:qFormat/>
    <w:uiPriority w:val="0"/>
    <w:rPr>
      <w:rFonts w:ascii="XO Thames" w:hAnsi="XO Thames"/>
      <w:b/>
      <w:sz w:val="28"/>
    </w:rPr>
  </w:style>
  <w:style w:type="paragraph" w:customStyle="1" w:styleId="60">
    <w:name w:val="Название объекта1"/>
    <w:basedOn w:val="4"/>
    <w:qFormat/>
    <w:uiPriority w:val="0"/>
    <w:rPr>
      <w:b/>
      <w:color w:val="5B9BD5"/>
      <w:sz w:val="18"/>
    </w:rPr>
  </w:style>
  <w:style w:type="paragraph" w:customStyle="1" w:styleId="61">
    <w:name w:val="Contents 6"/>
    <w:basedOn w:val="44"/>
    <w:qFormat/>
    <w:uiPriority w:val="0"/>
    <w:rPr>
      <w:rFonts w:ascii="XO Thames" w:hAnsi="XO Thames"/>
      <w:sz w:val="28"/>
    </w:rPr>
  </w:style>
  <w:style w:type="paragraph" w:customStyle="1" w:styleId="62">
    <w:name w:val="Обычный (веб)1"/>
    <w:basedOn w:val="4"/>
    <w:qFormat/>
    <w:uiPriority w:val="0"/>
    <w:rPr>
      <w:rFonts w:ascii="Times New Roman" w:hAnsi="Times New Roman"/>
      <w:sz w:val="24"/>
    </w:rPr>
  </w:style>
  <w:style w:type="paragraph" w:customStyle="1" w:styleId="63">
    <w:name w:val="Contents 2"/>
    <w:basedOn w:val="24"/>
    <w:qFormat/>
    <w:uiPriority w:val="0"/>
    <w:pPr>
      <w:tabs>
        <w:tab w:val="right" w:leader="underscore" w:pos="9555"/>
      </w:tabs>
      <w:ind w:left="200"/>
    </w:pPr>
    <w:rPr>
      <w:rFonts w:ascii="XO Thames" w:hAnsi="XO Thames"/>
      <w:sz w:val="28"/>
    </w:rPr>
  </w:style>
  <w:style w:type="paragraph" w:customStyle="1" w:styleId="64">
    <w:name w:val="Default"/>
    <w:qFormat/>
    <w:uiPriority w:val="0"/>
    <w:rPr>
      <w:rFonts w:ascii="Times New Roman" w:hAnsi="Times New Roman" w:eastAsia="Times New Roman" w:cs="Times New Roman"/>
      <w:color w:val="000000"/>
      <w:sz w:val="24"/>
      <w:lang w:val="ru-RU" w:eastAsia="ru-RU" w:bidi="ar-SA"/>
    </w:rPr>
  </w:style>
  <w:style w:type="paragraph" w:customStyle="1" w:styleId="65">
    <w:name w:val="Contents 8"/>
    <w:basedOn w:val="44"/>
    <w:qFormat/>
    <w:uiPriority w:val="0"/>
    <w:rPr>
      <w:rFonts w:ascii="XO Thames" w:hAnsi="XO Thames"/>
      <w:sz w:val="28"/>
    </w:rPr>
  </w:style>
  <w:style w:type="paragraph" w:customStyle="1" w:styleId="66">
    <w:name w:val="Contents 4"/>
    <w:qFormat/>
    <w:uiPriority w:val="0"/>
    <w:pPr>
      <w:widowControl w:val="0"/>
    </w:pPr>
    <w:rPr>
      <w:rFonts w:ascii="XO Thames" w:hAnsi="XO Thames" w:eastAsia="Times New Roman" w:cs="Times New Roman"/>
      <w:color w:val="000000"/>
      <w:sz w:val="28"/>
      <w:lang w:val="ru-RU" w:eastAsia="ru-RU" w:bidi="ar-SA"/>
    </w:rPr>
  </w:style>
  <w:style w:type="character" w:customStyle="1" w:styleId="67">
    <w:name w:val="Текст выноски Знак"/>
    <w:basedOn w:val="10"/>
    <w:link w:val="14"/>
    <w:qFormat/>
    <w:uiPriority w:val="0"/>
    <w:rPr>
      <w:rFonts w:ascii="Tahoma" w:hAnsi="Tahoma" w:eastAsia="Times New Roman" w:cs="Times New Roman"/>
      <w:color w:val="000000"/>
      <w:sz w:val="16"/>
      <w:szCs w:val="20"/>
      <w:lang w:eastAsia="ru-RU"/>
    </w:rPr>
  </w:style>
  <w:style w:type="paragraph" w:customStyle="1" w:styleId="68">
    <w:name w:val="Подзаголовок1"/>
    <w:qFormat/>
    <w:uiPriority w:val="0"/>
    <w:rPr>
      <w:rFonts w:ascii="XO Thames" w:hAnsi="XO Thames" w:eastAsia="Times New Roman" w:cs="Times New Roman"/>
      <w:i/>
      <w:color w:val="000000"/>
      <w:sz w:val="24"/>
      <w:lang w:val="ru-RU" w:eastAsia="ru-RU" w:bidi="ar-SA"/>
    </w:rPr>
  </w:style>
  <w:style w:type="character" w:customStyle="1" w:styleId="69">
    <w:name w:val="Оглавление 3 Знак"/>
    <w:link w:val="27"/>
    <w:qFormat/>
    <w:uiPriority w:val="39"/>
    <w:rPr>
      <w:rFonts w:ascii="XO Thames" w:hAnsi="XO Thames" w:eastAsia="Times New Roman" w:cs="Times New Roman"/>
      <w:color w:val="000000"/>
      <w:sz w:val="28"/>
      <w:szCs w:val="20"/>
      <w:lang w:eastAsia="ru-RU"/>
    </w:rPr>
  </w:style>
  <w:style w:type="paragraph" w:customStyle="1" w:styleId="70">
    <w:name w:val="Заголовок 41"/>
    <w:qFormat/>
    <w:uiPriority w:val="0"/>
    <w:rPr>
      <w:rFonts w:ascii="XO Thames" w:hAnsi="XO Thames" w:eastAsia="Times New Roman" w:cs="Times New Roman"/>
      <w:b/>
      <w:color w:val="000000"/>
      <w:sz w:val="24"/>
      <w:lang w:val="ru-RU" w:eastAsia="ru-RU" w:bidi="ar-SA"/>
    </w:rPr>
  </w:style>
  <w:style w:type="character" w:customStyle="1" w:styleId="71">
    <w:name w:val="Основной текст Знак"/>
    <w:basedOn w:val="10"/>
    <w:link w:val="23"/>
    <w:qFormat/>
    <w:uiPriority w:val="0"/>
    <w:rPr>
      <w:rFonts w:ascii="Calibri" w:hAnsi="Calibri" w:eastAsia="Times New Roman" w:cs="Times New Roman"/>
      <w:color w:val="000000"/>
      <w:szCs w:val="20"/>
      <w:lang w:eastAsia="ru-RU"/>
    </w:rPr>
  </w:style>
  <w:style w:type="paragraph" w:customStyle="1" w:styleId="72">
    <w:name w:val="s0"/>
    <w:basedOn w:val="73"/>
    <w:qFormat/>
    <w:uiPriority w:val="0"/>
  </w:style>
  <w:style w:type="paragraph" w:customStyle="1" w:styleId="73">
    <w:name w:val="Основной шрифт абзаца2"/>
    <w:qFormat/>
    <w:uiPriority w:val="0"/>
    <w:rPr>
      <w:rFonts w:ascii="Calibri" w:hAnsi="Calibri" w:eastAsia="Times New Roman" w:cs="Times New Roman"/>
      <w:color w:val="000000"/>
      <w:sz w:val="22"/>
      <w:lang w:val="ru-RU" w:eastAsia="ru-RU" w:bidi="ar-SA"/>
    </w:rPr>
  </w:style>
  <w:style w:type="paragraph" w:customStyle="1" w:styleId="74">
    <w:name w:val="Заголовок 11"/>
    <w:qFormat/>
    <w:uiPriority w:val="0"/>
    <w:rPr>
      <w:rFonts w:ascii="XO Thames" w:hAnsi="XO Thames" w:eastAsia="Times New Roman" w:cs="Times New Roman"/>
      <w:b/>
      <w:color w:val="000000"/>
      <w:sz w:val="32"/>
      <w:lang w:val="ru-RU" w:eastAsia="ru-RU" w:bidi="ar-SA"/>
    </w:rPr>
  </w:style>
  <w:style w:type="paragraph" w:customStyle="1" w:styleId="75">
    <w:name w:val="Знак примечания1"/>
    <w:basedOn w:val="73"/>
    <w:qFormat/>
    <w:uiPriority w:val="0"/>
    <w:rPr>
      <w:sz w:val="16"/>
    </w:rPr>
  </w:style>
  <w:style w:type="paragraph" w:customStyle="1" w:styleId="76">
    <w:name w:val="Заголовок 51"/>
    <w:basedOn w:val="77"/>
    <w:qFormat/>
    <w:uiPriority w:val="0"/>
    <w:rPr>
      <w:rFonts w:ascii="XO Thames" w:hAnsi="XO Thames"/>
      <w:b/>
      <w:sz w:val="22"/>
    </w:rPr>
  </w:style>
  <w:style w:type="paragraph" w:customStyle="1" w:styleId="77">
    <w:name w:val="Heading"/>
    <w:basedOn w:val="4"/>
    <w:qFormat/>
    <w:uiPriority w:val="0"/>
    <w:rPr>
      <w:rFonts w:ascii="Liberation Sans" w:hAnsi="Liberation Sans"/>
      <w:sz w:val="28"/>
    </w:rPr>
  </w:style>
  <w:style w:type="paragraph" w:customStyle="1" w:styleId="78">
    <w:name w:val="Символ нумерации"/>
    <w:qFormat/>
    <w:uiPriority w:val="0"/>
    <w:rPr>
      <w:rFonts w:ascii="Calibri" w:hAnsi="Calibri" w:eastAsia="Times New Roman" w:cs="Times New Roman"/>
      <w:color w:val="000000"/>
      <w:sz w:val="22"/>
      <w:lang w:val="ru-RU" w:eastAsia="ru-RU" w:bidi="ar-SA"/>
    </w:rPr>
  </w:style>
  <w:style w:type="paragraph" w:customStyle="1" w:styleId="79">
    <w:name w:val="Верхний колонтитул1"/>
    <w:qFormat/>
    <w:uiPriority w:val="0"/>
    <w:rPr>
      <w:rFonts w:ascii="Calibri" w:hAnsi="Calibri" w:eastAsia="Times New Roman" w:cs="Times New Roman"/>
      <w:color w:val="000000"/>
      <w:sz w:val="22"/>
      <w:lang w:val="ru-RU" w:eastAsia="ru-RU" w:bidi="ar-SA"/>
    </w:rPr>
  </w:style>
  <w:style w:type="paragraph" w:customStyle="1" w:styleId="80">
    <w:name w:val="Заголовок 31"/>
    <w:basedOn w:val="4"/>
    <w:qFormat/>
    <w:uiPriority w:val="0"/>
    <w:rPr>
      <w:rFonts w:ascii="Times New Roman" w:hAnsi="Times New Roman"/>
      <w:b/>
      <w:sz w:val="27"/>
    </w:rPr>
  </w:style>
  <w:style w:type="paragraph" w:customStyle="1" w:styleId="81">
    <w:name w:val="Contents 7"/>
    <w:basedOn w:val="44"/>
    <w:qFormat/>
    <w:uiPriority w:val="0"/>
    <w:rPr>
      <w:rFonts w:ascii="XO Thames" w:hAnsi="XO Thames"/>
      <w:sz w:val="28"/>
    </w:rPr>
  </w:style>
  <w:style w:type="paragraph" w:customStyle="1" w:styleId="82">
    <w:name w:val="Абзац списка1"/>
    <w:basedOn w:val="4"/>
    <w:qFormat/>
    <w:uiPriority w:val="0"/>
  </w:style>
  <w:style w:type="paragraph" w:customStyle="1" w:styleId="83">
    <w:name w:val="Footnote"/>
    <w:qFormat/>
    <w:uiPriority w:val="0"/>
    <w:rPr>
      <w:rFonts w:ascii="XO Thames" w:hAnsi="XO Thames" w:eastAsia="Times New Roman" w:cs="Times New Roman"/>
      <w:color w:val="000000"/>
      <w:sz w:val="22"/>
      <w:lang w:val="ru-RU" w:eastAsia="ru-RU" w:bidi="ar-SA"/>
    </w:rPr>
  </w:style>
  <w:style w:type="character" w:customStyle="1" w:styleId="84">
    <w:name w:val="Оглавление 1 Знак"/>
    <w:link w:val="25"/>
    <w:qFormat/>
    <w:uiPriority w:val="39"/>
    <w:rPr>
      <w:rFonts w:ascii="XO Thames" w:hAnsi="XO Thames" w:eastAsia="Times New Roman" w:cs="Times New Roman"/>
      <w:b/>
      <w:color w:val="000000"/>
      <w:sz w:val="28"/>
      <w:szCs w:val="20"/>
      <w:lang w:eastAsia="ru-RU"/>
    </w:rPr>
  </w:style>
  <w:style w:type="character" w:customStyle="1" w:styleId="85">
    <w:name w:val="Текст примечания Знак"/>
    <w:basedOn w:val="10"/>
    <w:link w:val="16"/>
    <w:qFormat/>
    <w:uiPriority w:val="0"/>
    <w:rPr>
      <w:rFonts w:ascii="Calibri" w:hAnsi="Calibri" w:eastAsia="Times New Roman" w:cs="Times New Roman"/>
      <w:color w:val="000000"/>
      <w:sz w:val="20"/>
      <w:szCs w:val="20"/>
      <w:lang w:eastAsia="ru-RU"/>
    </w:rPr>
  </w:style>
  <w:style w:type="character" w:customStyle="1" w:styleId="86">
    <w:name w:val="Тема примечания Знак"/>
    <w:basedOn w:val="85"/>
    <w:link w:val="18"/>
    <w:qFormat/>
    <w:uiPriority w:val="0"/>
    <w:rPr>
      <w:rFonts w:ascii="Calibri" w:hAnsi="Calibri" w:eastAsia="Times New Roman" w:cs="Times New Roman"/>
      <w:b/>
      <w:color w:val="000000"/>
      <w:sz w:val="20"/>
      <w:szCs w:val="20"/>
      <w:lang w:eastAsia="ru-RU"/>
    </w:rPr>
  </w:style>
  <w:style w:type="paragraph" w:customStyle="1" w:styleId="87">
    <w:name w:val="Header and Footer"/>
    <w:qFormat/>
    <w:uiPriority w:val="0"/>
    <w:rPr>
      <w:rFonts w:ascii="XO Thames" w:hAnsi="XO Thames" w:eastAsia="Times New Roman" w:cs="Times New Roman"/>
      <w:color w:val="000000"/>
      <w:lang w:val="ru-RU" w:eastAsia="ru-RU" w:bidi="ar-SA"/>
    </w:rPr>
  </w:style>
  <w:style w:type="paragraph" w:customStyle="1" w:styleId="88">
    <w:name w:val="Список1"/>
    <w:basedOn w:val="3"/>
    <w:qFormat/>
    <w:uiPriority w:val="0"/>
  </w:style>
  <w:style w:type="paragraph" w:customStyle="1" w:styleId="89">
    <w:name w:val="Интернет-ссылка"/>
    <w:qFormat/>
    <w:uiPriority w:val="0"/>
    <w:rPr>
      <w:rFonts w:ascii="Calibri" w:hAnsi="Calibri" w:eastAsia="Times New Roman" w:cs="Times New Roman"/>
      <w:color w:val="0000FF"/>
      <w:sz w:val="22"/>
      <w:u w:val="single"/>
      <w:lang w:val="ru-RU" w:eastAsia="ru-RU" w:bidi="ar-SA"/>
    </w:rPr>
  </w:style>
  <w:style w:type="character" w:customStyle="1" w:styleId="90">
    <w:name w:val="Нижний колонтитул Знак"/>
    <w:basedOn w:val="10"/>
    <w:link w:val="31"/>
    <w:qFormat/>
    <w:uiPriority w:val="0"/>
    <w:rPr>
      <w:rFonts w:ascii="Calibri" w:hAnsi="Calibri" w:eastAsia="Times New Roman" w:cs="Times New Roman"/>
      <w:color w:val="000000"/>
      <w:szCs w:val="20"/>
      <w:lang w:eastAsia="ru-RU"/>
    </w:rPr>
  </w:style>
  <w:style w:type="paragraph" w:customStyle="1" w:styleId="91">
    <w:name w:val="Default Paragraph Font2"/>
    <w:qFormat/>
    <w:uiPriority w:val="0"/>
    <w:rPr>
      <w:rFonts w:ascii="Calibri" w:hAnsi="Calibri" w:eastAsia="Times New Roman" w:cs="Times New Roman"/>
      <w:color w:val="000000"/>
      <w:sz w:val="22"/>
      <w:lang w:val="ru-RU" w:eastAsia="ru-RU" w:bidi="ar-SA"/>
    </w:rPr>
  </w:style>
  <w:style w:type="paragraph" w:customStyle="1" w:styleId="92">
    <w:name w:val="Заголовок1"/>
    <w:qFormat/>
    <w:uiPriority w:val="0"/>
    <w:rPr>
      <w:rFonts w:ascii="XO Thames" w:hAnsi="XO Thames" w:eastAsia="Times New Roman" w:cs="Times New Roman"/>
      <w:b/>
      <w:caps/>
      <w:color w:val="000000"/>
      <w:sz w:val="40"/>
      <w:lang w:val="ru-RU" w:eastAsia="ru-RU" w:bidi="ar-SA"/>
    </w:rPr>
  </w:style>
  <w:style w:type="character" w:customStyle="1" w:styleId="93">
    <w:name w:val="Оглавление 9 Знак"/>
    <w:link w:val="21"/>
    <w:qFormat/>
    <w:uiPriority w:val="39"/>
    <w:rPr>
      <w:rFonts w:ascii="XO Thames" w:hAnsi="XO Thames" w:eastAsia="Times New Roman" w:cs="Times New Roman"/>
      <w:color w:val="000000"/>
      <w:sz w:val="28"/>
      <w:szCs w:val="20"/>
      <w:lang w:eastAsia="ru-RU"/>
    </w:rPr>
  </w:style>
  <w:style w:type="paragraph" w:customStyle="1" w:styleId="94">
    <w:name w:val="pr"/>
    <w:basedOn w:val="1"/>
    <w:qFormat/>
    <w:uiPriority w:val="0"/>
    <w:pPr>
      <w:widowControl/>
      <w:spacing w:beforeAutospacing="1" w:afterAutospacing="1"/>
    </w:pPr>
    <w:rPr>
      <w:rFonts w:ascii="Times New Roman" w:hAnsi="Times New Roman"/>
      <w:sz w:val="24"/>
    </w:rPr>
  </w:style>
  <w:style w:type="paragraph" w:customStyle="1" w:styleId="95">
    <w:name w:val="Table Contents"/>
    <w:basedOn w:val="4"/>
    <w:qFormat/>
    <w:uiPriority w:val="0"/>
  </w:style>
  <w:style w:type="paragraph" w:customStyle="1" w:styleId="96">
    <w:name w:val="Numbering Symbols"/>
    <w:qFormat/>
    <w:uiPriority w:val="0"/>
    <w:pPr>
      <w:widowControl w:val="0"/>
    </w:pPr>
    <w:rPr>
      <w:rFonts w:ascii="Calibri" w:hAnsi="Calibri" w:eastAsia="Times New Roman" w:cs="Times New Roman"/>
      <w:color w:val="000000"/>
      <w:sz w:val="22"/>
      <w:lang w:val="ru-RU" w:eastAsia="ru-RU" w:bidi="ar-SA"/>
    </w:rPr>
  </w:style>
  <w:style w:type="character" w:customStyle="1" w:styleId="97">
    <w:name w:val="Оглавление 8 Знак"/>
    <w:link w:val="19"/>
    <w:qFormat/>
    <w:uiPriority w:val="39"/>
    <w:rPr>
      <w:rFonts w:ascii="XO Thames" w:hAnsi="XO Thames" w:eastAsia="Times New Roman" w:cs="Times New Roman"/>
      <w:color w:val="000000"/>
      <w:sz w:val="28"/>
      <w:szCs w:val="20"/>
      <w:lang w:eastAsia="ru-RU"/>
    </w:rPr>
  </w:style>
  <w:style w:type="paragraph" w:customStyle="1" w:styleId="98">
    <w:name w:val="Содержимое таблицы"/>
    <w:basedOn w:val="4"/>
    <w:qFormat/>
    <w:uiPriority w:val="0"/>
    <w:pPr>
      <w:spacing w:after="160" w:line="264" w:lineRule="auto"/>
    </w:pPr>
  </w:style>
  <w:style w:type="paragraph" w:customStyle="1" w:styleId="99">
    <w:name w:val="currentdocdiv"/>
    <w:basedOn w:val="73"/>
    <w:qFormat/>
    <w:uiPriority w:val="0"/>
  </w:style>
  <w:style w:type="paragraph" w:styleId="100">
    <w:name w:val="List Paragraph"/>
    <w:basedOn w:val="4"/>
    <w:link w:val="101"/>
    <w:qFormat/>
    <w:uiPriority w:val="34"/>
    <w:pPr>
      <w:spacing w:after="160" w:line="264" w:lineRule="auto"/>
      <w:ind w:left="720"/>
    </w:pPr>
  </w:style>
  <w:style w:type="character" w:customStyle="1" w:styleId="101">
    <w:name w:val="Абзац списка Знак"/>
    <w:link w:val="100"/>
    <w:qFormat/>
    <w:uiPriority w:val="0"/>
    <w:rPr>
      <w:rFonts w:ascii="Calibri" w:hAnsi="Calibri" w:eastAsia="Times New Roman" w:cs="Times New Roman"/>
      <w:color w:val="000000"/>
      <w:szCs w:val="20"/>
      <w:lang w:eastAsia="ru-RU"/>
    </w:rPr>
  </w:style>
  <w:style w:type="paragraph" w:customStyle="1" w:styleId="102">
    <w:name w:val="Нижний колонтитул1"/>
    <w:qFormat/>
    <w:uiPriority w:val="0"/>
    <w:rPr>
      <w:rFonts w:ascii="Calibri" w:hAnsi="Calibri" w:eastAsia="Times New Roman" w:cs="Times New Roman"/>
      <w:color w:val="000000"/>
      <w:sz w:val="22"/>
      <w:lang w:val="ru-RU" w:eastAsia="ru-RU" w:bidi="ar-SA"/>
    </w:rPr>
  </w:style>
  <w:style w:type="character" w:customStyle="1" w:styleId="103">
    <w:name w:val="Оглавление 5 Знак"/>
    <w:link w:val="30"/>
    <w:qFormat/>
    <w:uiPriority w:val="39"/>
    <w:rPr>
      <w:rFonts w:ascii="XO Thames" w:hAnsi="XO Thames" w:eastAsia="Times New Roman" w:cs="Times New Roman"/>
      <w:color w:val="000000"/>
      <w:sz w:val="28"/>
      <w:szCs w:val="20"/>
      <w:lang w:eastAsia="ru-RU"/>
    </w:rPr>
  </w:style>
  <w:style w:type="paragraph" w:customStyle="1" w:styleId="104">
    <w:name w:val="Колонтитул"/>
    <w:qFormat/>
    <w:uiPriority w:val="0"/>
    <w:rPr>
      <w:rFonts w:ascii="XO Thames" w:hAnsi="XO Thames" w:eastAsia="Times New Roman" w:cs="Times New Roman"/>
      <w:color w:val="000000"/>
      <w:lang w:val="ru-RU" w:eastAsia="ru-RU" w:bidi="ar-SA"/>
    </w:rPr>
  </w:style>
  <w:style w:type="paragraph" w:customStyle="1" w:styleId="105">
    <w:name w:val="Заголовок 21"/>
    <w:qFormat/>
    <w:uiPriority w:val="0"/>
    <w:rPr>
      <w:rFonts w:ascii="XO Thames" w:hAnsi="XO Thames" w:eastAsia="Times New Roman" w:cs="Times New Roman"/>
      <w:b/>
      <w:color w:val="000000"/>
      <w:sz w:val="28"/>
      <w:lang w:val="ru-RU" w:eastAsia="ru-RU" w:bidi="ar-SA"/>
    </w:rPr>
  </w:style>
  <w:style w:type="character" w:customStyle="1" w:styleId="106">
    <w:name w:val="Верхний колонтитул Знак"/>
    <w:basedOn w:val="10"/>
    <w:link w:val="20"/>
    <w:qFormat/>
    <w:uiPriority w:val="99"/>
    <w:rPr>
      <w:rFonts w:ascii="Calibri" w:hAnsi="Calibri" w:eastAsia="Times New Roman" w:cs="Times New Roman"/>
      <w:color w:val="000000"/>
      <w:szCs w:val="20"/>
      <w:lang w:eastAsia="ru-RU"/>
    </w:rPr>
  </w:style>
  <w:style w:type="character" w:customStyle="1" w:styleId="107">
    <w:name w:val="Название объекта Знак"/>
    <w:link w:val="15"/>
    <w:qFormat/>
    <w:uiPriority w:val="0"/>
    <w:rPr>
      <w:rFonts w:ascii="Calibri" w:hAnsi="Calibri" w:eastAsia="Times New Roman" w:cs="Times New Roman"/>
      <w:b/>
      <w:color w:val="5B9BD5"/>
      <w:sz w:val="18"/>
      <w:szCs w:val="20"/>
      <w:lang w:eastAsia="ru-RU"/>
    </w:rPr>
  </w:style>
  <w:style w:type="character" w:customStyle="1" w:styleId="108">
    <w:name w:val="Подзаголовок Знак"/>
    <w:basedOn w:val="10"/>
    <w:link w:val="34"/>
    <w:qFormat/>
    <w:uiPriority w:val="11"/>
    <w:rPr>
      <w:rFonts w:ascii="XO Thames" w:hAnsi="XO Thames" w:eastAsia="Times New Roman" w:cs="Times New Roman"/>
      <w:i/>
      <w:color w:val="000000"/>
      <w:sz w:val="24"/>
      <w:szCs w:val="20"/>
      <w:lang w:eastAsia="ru-RU"/>
    </w:rPr>
  </w:style>
  <w:style w:type="character" w:customStyle="1" w:styleId="109">
    <w:name w:val="Указатель Знак"/>
    <w:link w:val="24"/>
    <w:qFormat/>
    <w:uiPriority w:val="0"/>
    <w:rPr>
      <w:rFonts w:ascii="Calibri" w:hAnsi="Calibri" w:eastAsia="Times New Roman" w:cs="Times New Roman"/>
      <w:color w:val="000000"/>
      <w:szCs w:val="20"/>
      <w:lang w:eastAsia="ru-RU"/>
    </w:rPr>
  </w:style>
  <w:style w:type="character" w:customStyle="1" w:styleId="110">
    <w:name w:val="Заголовок Знак"/>
    <w:basedOn w:val="10"/>
    <w:link w:val="9"/>
    <w:qFormat/>
    <w:uiPriority w:val="10"/>
    <w:rPr>
      <w:rFonts w:ascii="XO Thames" w:hAnsi="XO Thames" w:eastAsia="Times New Roman" w:cs="Times New Roman"/>
      <w:b/>
      <w:caps/>
      <w:color w:val="000000"/>
      <w:sz w:val="40"/>
      <w:szCs w:val="20"/>
      <w:lang w:eastAsia="ru-RU"/>
    </w:rPr>
  </w:style>
  <w:style w:type="character" w:customStyle="1" w:styleId="111">
    <w:name w:val="Список Знак"/>
    <w:link w:val="32"/>
    <w:qFormat/>
    <w:uiPriority w:val="0"/>
    <w:rPr>
      <w:rFonts w:ascii="Calibri" w:hAnsi="Calibri" w:eastAsia="Times New Roman" w:cs="Times New Roman"/>
      <w:color w:val="000000"/>
      <w:szCs w:val="20"/>
      <w:lang w:eastAsia="ru-RU"/>
    </w:rPr>
  </w:style>
  <w:style w:type="paragraph" w:customStyle="1" w:styleId="112">
    <w:name w:val="note"/>
    <w:basedOn w:val="1"/>
    <w:qFormat/>
    <w:uiPriority w:val="0"/>
    <w:pPr>
      <w:widowControl/>
      <w:spacing w:before="100" w:beforeAutospacing="1" w:after="100" w:afterAutospacing="1"/>
    </w:pPr>
    <w:rPr>
      <w:rFonts w:ascii="Times New Roman" w:hAnsi="Times New Roman"/>
      <w:color w:val="auto"/>
      <w:sz w:val="24"/>
      <w:szCs w:val="24"/>
    </w:rPr>
  </w:style>
  <w:style w:type="table" w:customStyle="1" w:styleId="113">
    <w:name w:val="Сетка таблицы1"/>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96603-FD4E-41A3-AC0B-EBE55D7CDAF6}">
  <ds:schemaRefs/>
</ds:datastoreItem>
</file>

<file path=docProps/app.xml><?xml version="1.0" encoding="utf-8"?>
<Properties xmlns="http://schemas.openxmlformats.org/officeDocument/2006/extended-properties" xmlns:vt="http://schemas.openxmlformats.org/officeDocument/2006/docPropsVTypes">
  <Template>Normal.dotm</Template>
  <Pages>80</Pages>
  <Words>17466</Words>
  <Characters>99560</Characters>
  <Lines>829</Lines>
  <Paragraphs>233</Paragraphs>
  <TotalTime>0</TotalTime>
  <ScaleCrop>false</ScaleCrop>
  <LinksUpToDate>false</LinksUpToDate>
  <CharactersWithSpaces>116793</CharactersWithSpaces>
  <Application>WPS Office_12.2.0.13416_F1E327BC-269C-435d-A152-05C5408002CA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2023-09-13T13:07:00Z</dcterms:created>
  <dc:creator>1603</dc:creator>
  <cp:lastModifiedBy>a.tuleuov</cp:lastModifiedBy>
  <cp:lastPrinted>2023-12-14T03:35:00Z</cp:lastPrinted>
  <dcterms:modified xsi:type="dcterms:W3CDTF">2024-03-16T08:16:42Z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1049-12.2.0.13416</vt:lpwstr>
  </property>
  <property fmtid="{D5CDD505-2E9C-101B-9397-08002B2CF9AE}" pid="3" name="ICV">
    <vt:lpwstr>03F4AB87F12242EDBB8ACEAFBACD30D1_13</vt:lpwstr>
  </property>
</Properties>
</file>